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FAF73" w14:textId="40A4BEFD" w:rsidR="008C0334" w:rsidRDefault="00D117F8" w:rsidP="00D117F8">
      <w:pPr>
        <w:jc w:val="right"/>
        <w:rPr>
          <w:rFonts w:ascii="Arial" w:hAnsi="Arial" w:cs="Arial"/>
          <w:b/>
          <w:bCs/>
          <w:sz w:val="24"/>
          <w:szCs w:val="24"/>
        </w:rPr>
      </w:pPr>
      <w:r>
        <w:rPr>
          <w:rFonts w:ascii="Arial" w:hAnsi="Arial" w:cs="Arial"/>
          <w:b/>
          <w:bCs/>
          <w:sz w:val="24"/>
          <w:szCs w:val="24"/>
        </w:rPr>
        <w:t>Responding to Mutual Aid Request</w:t>
      </w:r>
    </w:p>
    <w:tbl>
      <w:tblPr>
        <w:tblStyle w:val="TableGrid"/>
        <w:tblW w:w="0" w:type="auto"/>
        <w:tblInd w:w="-856" w:type="dxa"/>
        <w:tblLook w:val="04A0" w:firstRow="1" w:lastRow="0" w:firstColumn="1" w:lastColumn="0" w:noHBand="0" w:noVBand="1"/>
      </w:tblPr>
      <w:tblGrid>
        <w:gridCol w:w="7412"/>
        <w:gridCol w:w="2460"/>
      </w:tblGrid>
      <w:tr w:rsidR="00D117F8" w:rsidRPr="00D117F8" w14:paraId="7A460F83" w14:textId="77777777" w:rsidTr="00D117F8">
        <w:trPr>
          <w:tblHeader/>
        </w:trPr>
        <w:tc>
          <w:tcPr>
            <w:tcW w:w="7412" w:type="dxa"/>
            <w:shd w:val="clear" w:color="auto" w:fill="30849B"/>
          </w:tcPr>
          <w:p w14:paraId="48E9DAB8" w14:textId="77777777" w:rsidR="00D117F8" w:rsidRPr="00D117F8" w:rsidRDefault="00D117F8" w:rsidP="00D117F8">
            <w:pPr>
              <w:spacing w:after="5" w:line="249" w:lineRule="auto"/>
              <w:ind w:left="10" w:right="859" w:hanging="10"/>
              <w:jc w:val="center"/>
              <w:rPr>
                <w:rFonts w:ascii="Arial" w:eastAsia="Arial" w:hAnsi="Arial" w:cs="Calibri"/>
                <w:b/>
                <w:bCs/>
                <w:color w:val="000000"/>
                <w:sz w:val="28"/>
                <w:szCs w:val="28"/>
              </w:rPr>
            </w:pPr>
            <w:r w:rsidRPr="00D117F8">
              <w:rPr>
                <w:rFonts w:ascii="Arial" w:eastAsia="Arial" w:hAnsi="Arial" w:cs="Calibri"/>
                <w:b/>
                <w:bCs/>
                <w:color w:val="000000"/>
                <w:sz w:val="28"/>
                <w:szCs w:val="28"/>
              </w:rPr>
              <w:t>Mutual Aid Guide (Page 1 of 4)</w:t>
            </w:r>
          </w:p>
          <w:p w14:paraId="4E789B3C" w14:textId="77777777" w:rsidR="00D117F8" w:rsidRPr="00D117F8" w:rsidRDefault="00D117F8" w:rsidP="00D117F8">
            <w:pPr>
              <w:spacing w:after="5" w:line="249" w:lineRule="auto"/>
              <w:ind w:left="10" w:right="859" w:hanging="10"/>
              <w:jc w:val="center"/>
              <w:rPr>
                <w:rFonts w:ascii="Arial" w:eastAsia="Arial" w:hAnsi="Arial" w:cs="Calibri"/>
                <w:b/>
                <w:bCs/>
                <w:color w:val="000000"/>
                <w:sz w:val="28"/>
                <w:szCs w:val="28"/>
              </w:rPr>
            </w:pPr>
            <w:r w:rsidRPr="00D117F8">
              <w:rPr>
                <w:rFonts w:ascii="Arial" w:eastAsia="Arial" w:hAnsi="Arial" w:cs="Calibri"/>
                <w:b/>
                <w:bCs/>
                <w:color w:val="000000"/>
                <w:sz w:val="28"/>
                <w:szCs w:val="28"/>
              </w:rPr>
              <w:t>Donor Force</w:t>
            </w:r>
          </w:p>
          <w:p w14:paraId="03E83733" w14:textId="77777777" w:rsidR="00D117F8" w:rsidRPr="00D117F8" w:rsidRDefault="00D117F8" w:rsidP="00D117F8">
            <w:pPr>
              <w:spacing w:after="5" w:line="249" w:lineRule="auto"/>
              <w:ind w:left="10" w:right="859" w:hanging="10"/>
              <w:jc w:val="center"/>
              <w:rPr>
                <w:rFonts w:ascii="Arial" w:eastAsia="Arial" w:hAnsi="Arial" w:cs="Calibri"/>
                <w:b/>
                <w:bCs/>
                <w:color w:val="000000"/>
                <w:sz w:val="24"/>
              </w:rPr>
            </w:pPr>
            <w:r w:rsidRPr="00D117F8">
              <w:rPr>
                <w:rFonts w:ascii="Arial" w:eastAsia="Arial" w:hAnsi="Arial" w:cs="Calibri"/>
                <w:b/>
                <w:bCs/>
                <w:color w:val="000000"/>
                <w:sz w:val="28"/>
                <w:szCs w:val="28"/>
              </w:rPr>
              <w:t>AIDE MEMOIRE</w:t>
            </w:r>
          </w:p>
        </w:tc>
        <w:tc>
          <w:tcPr>
            <w:tcW w:w="2460" w:type="dxa"/>
            <w:shd w:val="clear" w:color="auto" w:fill="30849B"/>
          </w:tcPr>
          <w:p w14:paraId="1D1F91BF" w14:textId="77777777" w:rsidR="00D117F8" w:rsidRPr="00D117F8" w:rsidRDefault="00D117F8" w:rsidP="00D117F8">
            <w:pPr>
              <w:spacing w:after="5" w:line="249" w:lineRule="auto"/>
              <w:ind w:left="10" w:right="859" w:hanging="10"/>
              <w:rPr>
                <w:rFonts w:ascii="Arial" w:eastAsia="Arial" w:hAnsi="Arial" w:cs="Calibri"/>
                <w:color w:val="000000"/>
                <w:sz w:val="24"/>
              </w:rPr>
            </w:pPr>
            <w:r w:rsidRPr="00D117F8">
              <w:rPr>
                <w:rFonts w:ascii="Arial" w:eastAsia="Arial" w:hAnsi="Arial" w:cs="Calibri"/>
                <w:color w:val="000000"/>
                <w:sz w:val="24"/>
              </w:rPr>
              <w:t>Initial &amp; Date if implemented</w:t>
            </w:r>
          </w:p>
          <w:p w14:paraId="5F271B10"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356B8AAD" w14:textId="77777777" w:rsidTr="00D117F8">
        <w:tc>
          <w:tcPr>
            <w:tcW w:w="9872" w:type="dxa"/>
            <w:gridSpan w:val="2"/>
            <w:shd w:val="clear" w:color="auto" w:fill="30849B"/>
          </w:tcPr>
          <w:p w14:paraId="6CCDFCE3" w14:textId="77777777" w:rsidR="00D117F8" w:rsidRPr="00D117F8" w:rsidRDefault="00D117F8" w:rsidP="00D117F8">
            <w:pPr>
              <w:spacing w:after="5" w:line="249" w:lineRule="auto"/>
              <w:ind w:left="10" w:right="859" w:hanging="10"/>
              <w:rPr>
                <w:rFonts w:ascii="Arial" w:eastAsia="Arial" w:hAnsi="Arial" w:cs="Calibri"/>
                <w:b/>
                <w:bCs/>
                <w:color w:val="000000"/>
                <w:sz w:val="24"/>
              </w:rPr>
            </w:pPr>
            <w:r w:rsidRPr="00D117F8">
              <w:rPr>
                <w:rFonts w:ascii="Arial" w:eastAsia="Arial" w:hAnsi="Arial" w:cs="Calibri"/>
                <w:b/>
                <w:bCs/>
                <w:color w:val="000000"/>
                <w:sz w:val="24"/>
              </w:rPr>
              <w:t>Receiving a Mutual Aid request</w:t>
            </w:r>
          </w:p>
        </w:tc>
      </w:tr>
      <w:tr w:rsidR="00D117F8" w:rsidRPr="00D117F8" w14:paraId="6848F9BA" w14:textId="77777777" w:rsidTr="00D117F8">
        <w:tc>
          <w:tcPr>
            <w:tcW w:w="9872" w:type="dxa"/>
            <w:gridSpan w:val="2"/>
          </w:tcPr>
          <w:p w14:paraId="79B3CC36" w14:textId="77777777" w:rsidR="00D117F8" w:rsidRPr="00D117F8" w:rsidRDefault="00D117F8" w:rsidP="00D117F8">
            <w:pPr>
              <w:spacing w:after="5" w:line="249" w:lineRule="auto"/>
              <w:ind w:left="10" w:right="859" w:hanging="10"/>
              <w:rPr>
                <w:rFonts w:ascii="Arial" w:eastAsia="Arial" w:hAnsi="Arial" w:cs="Calibri"/>
                <w:color w:val="000000"/>
              </w:rPr>
            </w:pPr>
            <w:r w:rsidRPr="00D117F8">
              <w:rPr>
                <w:rFonts w:ascii="Arial" w:eastAsia="Arial" w:hAnsi="Arial" w:cs="Calibri"/>
                <w:color w:val="000000"/>
              </w:rPr>
              <w:t>Please ensure you share all provided information with the deploying officers. All planned mutual aid requests should be received in force from your RICC.</w:t>
            </w:r>
          </w:p>
          <w:p w14:paraId="01AE2AC2" w14:textId="77777777" w:rsidR="00D117F8" w:rsidRPr="00D117F8" w:rsidRDefault="00D117F8" w:rsidP="00D117F8">
            <w:pPr>
              <w:spacing w:after="5" w:line="249" w:lineRule="auto"/>
              <w:ind w:left="10" w:right="859" w:hanging="10"/>
              <w:rPr>
                <w:rFonts w:ascii="Arial" w:eastAsia="Arial" w:hAnsi="Arial" w:cs="Calibri"/>
                <w:color w:val="000000"/>
              </w:rPr>
            </w:pPr>
          </w:p>
          <w:p w14:paraId="11AB00C3" w14:textId="77777777" w:rsidR="00D117F8" w:rsidRPr="00D117F8" w:rsidRDefault="00D117F8" w:rsidP="00D117F8">
            <w:pPr>
              <w:spacing w:after="5" w:line="249" w:lineRule="auto"/>
              <w:ind w:left="10" w:right="859" w:hanging="10"/>
              <w:rPr>
                <w:rFonts w:ascii="Arial" w:eastAsia="Arial" w:hAnsi="Arial" w:cs="Calibri"/>
                <w:color w:val="000000"/>
              </w:rPr>
            </w:pPr>
            <w:r w:rsidRPr="00D117F8">
              <w:rPr>
                <w:rFonts w:ascii="Arial" w:eastAsia="Arial" w:hAnsi="Arial" w:cs="Calibri"/>
                <w:color w:val="000000"/>
              </w:rPr>
              <w:t>Spontaneous, and occasionally out of hours, requests may be received direct from the requesting force to your force nominated out of hours contact. If this is the case, please ensure you copy your RICC.</w:t>
            </w:r>
          </w:p>
        </w:tc>
      </w:tr>
      <w:tr w:rsidR="00D117F8" w:rsidRPr="00D117F8" w14:paraId="11AB6833" w14:textId="77777777" w:rsidTr="00D117F8">
        <w:tc>
          <w:tcPr>
            <w:tcW w:w="9872" w:type="dxa"/>
            <w:gridSpan w:val="2"/>
            <w:shd w:val="clear" w:color="auto" w:fill="30849B"/>
          </w:tcPr>
          <w:p w14:paraId="52A150F3" w14:textId="77777777" w:rsidR="00D117F8" w:rsidRPr="00D117F8" w:rsidRDefault="00D117F8" w:rsidP="00D117F8">
            <w:pPr>
              <w:spacing w:after="5" w:line="249" w:lineRule="auto"/>
              <w:ind w:left="10" w:right="859" w:hanging="10"/>
              <w:rPr>
                <w:rFonts w:ascii="Arial" w:eastAsia="Arial" w:hAnsi="Arial" w:cs="Calibri"/>
                <w:b/>
                <w:bCs/>
                <w:color w:val="000000"/>
                <w:sz w:val="24"/>
              </w:rPr>
            </w:pPr>
            <w:r w:rsidRPr="00D117F8">
              <w:rPr>
                <w:rFonts w:ascii="Arial" w:eastAsia="Arial" w:hAnsi="Arial" w:cs="Calibri"/>
                <w:b/>
                <w:bCs/>
                <w:color w:val="000000"/>
                <w:sz w:val="24"/>
              </w:rPr>
              <w:t>What is a Tier 2 Mutual Aid request?</w:t>
            </w:r>
          </w:p>
        </w:tc>
      </w:tr>
      <w:tr w:rsidR="00D117F8" w:rsidRPr="00D117F8" w14:paraId="4F306407" w14:textId="77777777" w:rsidTr="00D117F8">
        <w:tc>
          <w:tcPr>
            <w:tcW w:w="9872" w:type="dxa"/>
            <w:gridSpan w:val="2"/>
          </w:tcPr>
          <w:p w14:paraId="77C931E8" w14:textId="77777777" w:rsidR="00D117F8" w:rsidRPr="00D117F8" w:rsidRDefault="00D117F8" w:rsidP="00D117F8">
            <w:pPr>
              <w:spacing w:after="5" w:line="249" w:lineRule="auto"/>
              <w:ind w:left="10" w:right="859" w:hanging="10"/>
              <w:rPr>
                <w:rFonts w:ascii="Arial" w:eastAsia="Arial" w:hAnsi="Arial" w:cs="Calibri"/>
                <w:color w:val="000000"/>
              </w:rPr>
            </w:pPr>
            <w:r w:rsidRPr="00D117F8">
              <w:rPr>
                <w:rFonts w:ascii="Arial" w:eastAsia="Arial" w:hAnsi="Arial" w:cs="Calibri"/>
                <w:color w:val="000000"/>
              </w:rPr>
              <w:t>Tier 2 mutual aid is when your own regional forces require resources. The host force will contact your RICC and make the formal request. Your RICC will seek those resources from the other forces in your region.</w:t>
            </w:r>
          </w:p>
          <w:p w14:paraId="7C8C991F" w14:textId="77777777" w:rsidR="00D117F8" w:rsidRPr="00D117F8" w:rsidRDefault="00D117F8" w:rsidP="00D117F8">
            <w:pPr>
              <w:spacing w:after="5" w:line="249" w:lineRule="auto"/>
              <w:ind w:left="10" w:right="859" w:hanging="10"/>
              <w:rPr>
                <w:rFonts w:ascii="Arial" w:eastAsia="Arial" w:hAnsi="Arial" w:cs="Calibri"/>
                <w:color w:val="000000"/>
              </w:rPr>
            </w:pPr>
          </w:p>
          <w:p w14:paraId="38DB469A" w14:textId="77777777" w:rsidR="00D117F8" w:rsidRPr="00D117F8" w:rsidRDefault="00D117F8" w:rsidP="00D117F8">
            <w:pPr>
              <w:spacing w:after="5" w:line="249" w:lineRule="auto"/>
              <w:ind w:left="10" w:right="859" w:hanging="10"/>
              <w:rPr>
                <w:rFonts w:ascii="Arial" w:eastAsia="Arial" w:hAnsi="Arial" w:cs="Calibri"/>
                <w:color w:val="000000"/>
                <w:sz w:val="24"/>
              </w:rPr>
            </w:pPr>
            <w:r w:rsidRPr="00D117F8">
              <w:rPr>
                <w:rFonts w:ascii="Arial" w:eastAsia="Arial" w:hAnsi="Arial" w:cs="Calibri"/>
                <w:color w:val="000000"/>
              </w:rPr>
              <w:t>Refer any requests that are received direct from another force in your region to your RICC to comply with the formal process.</w:t>
            </w:r>
          </w:p>
        </w:tc>
      </w:tr>
      <w:tr w:rsidR="00D117F8" w:rsidRPr="00D117F8" w14:paraId="00C882AB" w14:textId="77777777" w:rsidTr="00D117F8">
        <w:tc>
          <w:tcPr>
            <w:tcW w:w="9872" w:type="dxa"/>
            <w:gridSpan w:val="2"/>
            <w:shd w:val="clear" w:color="auto" w:fill="30849B"/>
          </w:tcPr>
          <w:p w14:paraId="0E7A3178" w14:textId="77777777" w:rsidR="00D117F8" w:rsidRPr="00D117F8" w:rsidRDefault="00D117F8" w:rsidP="00D117F8">
            <w:pPr>
              <w:spacing w:after="5" w:line="249" w:lineRule="auto"/>
              <w:ind w:left="10" w:right="859" w:hanging="10"/>
              <w:rPr>
                <w:rFonts w:ascii="Arial" w:eastAsia="Arial" w:hAnsi="Arial" w:cs="Calibri"/>
                <w:b/>
                <w:bCs/>
                <w:color w:val="000000"/>
                <w:sz w:val="24"/>
              </w:rPr>
            </w:pPr>
            <w:r w:rsidRPr="00D117F8">
              <w:rPr>
                <w:rFonts w:ascii="Arial" w:eastAsia="Arial" w:hAnsi="Arial" w:cs="Calibri"/>
                <w:b/>
                <w:bCs/>
                <w:color w:val="000000"/>
                <w:sz w:val="24"/>
              </w:rPr>
              <w:t>What is a Tier 3 Mutual Aid request?</w:t>
            </w:r>
          </w:p>
        </w:tc>
      </w:tr>
      <w:tr w:rsidR="00D117F8" w:rsidRPr="00D117F8" w14:paraId="72301BF9" w14:textId="77777777" w:rsidTr="00D117F8">
        <w:tc>
          <w:tcPr>
            <w:tcW w:w="9872" w:type="dxa"/>
            <w:gridSpan w:val="2"/>
          </w:tcPr>
          <w:p w14:paraId="274984D5" w14:textId="77777777" w:rsidR="00D117F8" w:rsidRPr="00D117F8" w:rsidRDefault="00D117F8" w:rsidP="00D117F8">
            <w:pPr>
              <w:spacing w:after="5" w:line="249" w:lineRule="auto"/>
              <w:ind w:left="10" w:right="859" w:hanging="10"/>
              <w:rPr>
                <w:rFonts w:ascii="Arial" w:eastAsia="Arial" w:hAnsi="Arial" w:cs="Calibri"/>
                <w:color w:val="000000"/>
              </w:rPr>
            </w:pPr>
            <w:r w:rsidRPr="00D117F8">
              <w:rPr>
                <w:rFonts w:ascii="Arial" w:eastAsia="Arial" w:hAnsi="Arial" w:cs="Calibri"/>
                <w:color w:val="000000"/>
              </w:rPr>
              <w:t xml:space="preserve">Tier 3 mutual aid is when a region cannot resource (fully or at all, dependant on specialism required, or for proximity reasons) a forces request, and needs support from outside the region. The RICC will contact </w:t>
            </w:r>
            <w:proofErr w:type="spellStart"/>
            <w:r w:rsidRPr="00D117F8">
              <w:rPr>
                <w:rFonts w:ascii="Arial" w:eastAsia="Arial" w:hAnsi="Arial" w:cs="Calibri"/>
                <w:color w:val="000000"/>
              </w:rPr>
              <w:t>NPoCC</w:t>
            </w:r>
            <w:proofErr w:type="spellEnd"/>
            <w:r w:rsidRPr="00D117F8">
              <w:rPr>
                <w:rFonts w:ascii="Arial" w:eastAsia="Arial" w:hAnsi="Arial" w:cs="Calibri"/>
                <w:color w:val="000000"/>
              </w:rPr>
              <w:t xml:space="preserve"> after exhausting all regional options. </w:t>
            </w:r>
            <w:proofErr w:type="spellStart"/>
            <w:r w:rsidRPr="00D117F8">
              <w:rPr>
                <w:rFonts w:ascii="Arial" w:eastAsia="Arial" w:hAnsi="Arial" w:cs="Calibri"/>
                <w:color w:val="000000"/>
              </w:rPr>
              <w:t>NPoCC</w:t>
            </w:r>
            <w:proofErr w:type="spellEnd"/>
            <w:r w:rsidRPr="00D117F8">
              <w:rPr>
                <w:rFonts w:ascii="Arial" w:eastAsia="Arial" w:hAnsi="Arial" w:cs="Calibri"/>
                <w:color w:val="000000"/>
              </w:rPr>
              <w:t xml:space="preserve"> will seek the required resources from other regions on their behalf.</w:t>
            </w:r>
          </w:p>
          <w:p w14:paraId="4A79A763" w14:textId="77777777" w:rsidR="00D117F8" w:rsidRPr="00D117F8" w:rsidRDefault="00D117F8" w:rsidP="00D117F8">
            <w:pPr>
              <w:spacing w:after="5" w:line="249" w:lineRule="auto"/>
              <w:ind w:left="10" w:right="859" w:hanging="10"/>
              <w:rPr>
                <w:rFonts w:ascii="Arial" w:eastAsia="Arial" w:hAnsi="Arial" w:cs="Calibri"/>
                <w:color w:val="000000"/>
              </w:rPr>
            </w:pPr>
          </w:p>
          <w:p w14:paraId="3817554C" w14:textId="77777777" w:rsidR="00D117F8" w:rsidRPr="00D117F8" w:rsidRDefault="00D117F8" w:rsidP="00D117F8">
            <w:pPr>
              <w:spacing w:after="5" w:line="249" w:lineRule="auto"/>
              <w:ind w:left="10" w:right="859" w:hanging="10"/>
              <w:rPr>
                <w:rFonts w:ascii="Arial" w:eastAsia="Arial" w:hAnsi="Arial" w:cs="Calibri"/>
                <w:color w:val="000000"/>
                <w:sz w:val="24"/>
              </w:rPr>
            </w:pPr>
            <w:r w:rsidRPr="00D117F8">
              <w:rPr>
                <w:rFonts w:ascii="Arial" w:eastAsia="Arial" w:hAnsi="Arial" w:cs="Calibri"/>
                <w:color w:val="000000"/>
              </w:rPr>
              <w:t xml:space="preserve">Refer any requests that are received from another force from outside your region to </w:t>
            </w:r>
            <w:proofErr w:type="spellStart"/>
            <w:r w:rsidRPr="00D117F8">
              <w:rPr>
                <w:rFonts w:ascii="Arial" w:eastAsia="Arial" w:hAnsi="Arial" w:cs="Calibri"/>
                <w:color w:val="000000"/>
              </w:rPr>
              <w:t>NPoCC</w:t>
            </w:r>
            <w:proofErr w:type="spellEnd"/>
            <w:r w:rsidRPr="00D117F8">
              <w:rPr>
                <w:rFonts w:ascii="Arial" w:eastAsia="Arial" w:hAnsi="Arial" w:cs="Calibri"/>
                <w:color w:val="000000"/>
              </w:rPr>
              <w:t>, in order that they can provide advice and ensure the correct processes are being followed.</w:t>
            </w:r>
          </w:p>
        </w:tc>
      </w:tr>
      <w:tr w:rsidR="00D117F8" w:rsidRPr="00D117F8" w14:paraId="43D0B5DA" w14:textId="77777777" w:rsidTr="00D117F8">
        <w:tc>
          <w:tcPr>
            <w:tcW w:w="9872" w:type="dxa"/>
            <w:gridSpan w:val="2"/>
            <w:shd w:val="clear" w:color="auto" w:fill="30849B"/>
          </w:tcPr>
          <w:p w14:paraId="3AAE17B8" w14:textId="77777777" w:rsidR="00D117F8" w:rsidRPr="00D117F8" w:rsidRDefault="00D117F8" w:rsidP="00D117F8">
            <w:pPr>
              <w:spacing w:after="5" w:line="249" w:lineRule="auto"/>
              <w:ind w:left="10" w:right="859" w:hanging="10"/>
              <w:rPr>
                <w:rFonts w:ascii="Arial" w:eastAsia="Arial" w:hAnsi="Arial" w:cs="Calibri"/>
                <w:b/>
                <w:bCs/>
                <w:color w:val="000000"/>
                <w:sz w:val="24"/>
              </w:rPr>
            </w:pPr>
            <w:r w:rsidRPr="00D117F8">
              <w:rPr>
                <w:rFonts w:ascii="Arial" w:eastAsia="Arial" w:hAnsi="Arial" w:cs="Calibri"/>
                <w:b/>
                <w:bCs/>
                <w:color w:val="000000"/>
                <w:sz w:val="24"/>
              </w:rPr>
              <w:t>Resourcing</w:t>
            </w:r>
          </w:p>
        </w:tc>
      </w:tr>
      <w:tr w:rsidR="00D117F8" w:rsidRPr="00D117F8" w14:paraId="1948164D" w14:textId="77777777" w:rsidTr="00D117F8">
        <w:tc>
          <w:tcPr>
            <w:tcW w:w="9872" w:type="dxa"/>
            <w:gridSpan w:val="2"/>
          </w:tcPr>
          <w:p w14:paraId="38DD3507" w14:textId="77777777" w:rsidR="00D117F8" w:rsidRPr="00D117F8" w:rsidRDefault="00D117F8" w:rsidP="00D117F8">
            <w:pPr>
              <w:spacing w:after="5" w:line="249" w:lineRule="auto"/>
              <w:ind w:left="10" w:right="859" w:hanging="10"/>
              <w:rPr>
                <w:rFonts w:ascii="Arial" w:eastAsia="Arial" w:hAnsi="Arial" w:cs="Calibri"/>
                <w:color w:val="000000"/>
              </w:rPr>
            </w:pPr>
            <w:r w:rsidRPr="00D117F8">
              <w:rPr>
                <w:rFonts w:ascii="Arial" w:eastAsia="Arial" w:hAnsi="Arial" w:cs="Calibri"/>
                <w:color w:val="000000"/>
              </w:rPr>
              <w:t>Confirm/clarify the following:</w:t>
            </w:r>
          </w:p>
        </w:tc>
      </w:tr>
      <w:tr w:rsidR="00D117F8" w:rsidRPr="00D117F8" w14:paraId="5129225C" w14:textId="77777777" w:rsidTr="00D117F8">
        <w:tc>
          <w:tcPr>
            <w:tcW w:w="7412" w:type="dxa"/>
          </w:tcPr>
          <w:p w14:paraId="7D8C49C2"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What skill / role profile is being requested?</w:t>
            </w:r>
          </w:p>
        </w:tc>
        <w:tc>
          <w:tcPr>
            <w:tcW w:w="2460" w:type="dxa"/>
          </w:tcPr>
          <w:p w14:paraId="09F683C0" w14:textId="77777777" w:rsidR="00D117F8" w:rsidRPr="00D117F8" w:rsidRDefault="00D117F8" w:rsidP="00D117F8">
            <w:pPr>
              <w:spacing w:after="5" w:line="249" w:lineRule="auto"/>
              <w:ind w:left="10" w:right="859" w:hanging="10"/>
              <w:rPr>
                <w:rFonts w:ascii="Arial" w:eastAsia="Arial" w:hAnsi="Arial" w:cs="Calibri"/>
                <w:color w:val="000000"/>
              </w:rPr>
            </w:pPr>
          </w:p>
        </w:tc>
      </w:tr>
      <w:tr w:rsidR="00D117F8" w:rsidRPr="00D117F8" w14:paraId="3699ADCE" w14:textId="77777777" w:rsidTr="00D117F8">
        <w:tc>
          <w:tcPr>
            <w:tcW w:w="7412" w:type="dxa"/>
          </w:tcPr>
          <w:p w14:paraId="3217F372"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How many of each skill / resource is required.</w:t>
            </w:r>
          </w:p>
        </w:tc>
        <w:tc>
          <w:tcPr>
            <w:tcW w:w="2460" w:type="dxa"/>
          </w:tcPr>
          <w:p w14:paraId="5BE335F4" w14:textId="77777777" w:rsidR="00D117F8" w:rsidRPr="00D117F8" w:rsidRDefault="00D117F8" w:rsidP="00D117F8">
            <w:pPr>
              <w:spacing w:after="5" w:line="249" w:lineRule="auto"/>
              <w:ind w:left="10" w:right="859" w:hanging="10"/>
              <w:rPr>
                <w:rFonts w:ascii="Arial" w:eastAsia="Arial" w:hAnsi="Arial" w:cs="Calibri"/>
                <w:color w:val="000000"/>
              </w:rPr>
            </w:pPr>
          </w:p>
        </w:tc>
      </w:tr>
      <w:tr w:rsidR="00D117F8" w:rsidRPr="00D117F8" w14:paraId="75C46349" w14:textId="77777777" w:rsidTr="00D117F8">
        <w:tc>
          <w:tcPr>
            <w:tcW w:w="7412" w:type="dxa"/>
          </w:tcPr>
          <w:p w14:paraId="40AD7B59"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Your officers fit the national role profile regarding what is being requested.</w:t>
            </w:r>
          </w:p>
        </w:tc>
        <w:tc>
          <w:tcPr>
            <w:tcW w:w="2460" w:type="dxa"/>
          </w:tcPr>
          <w:p w14:paraId="5A61D20F" w14:textId="77777777" w:rsidR="00D117F8" w:rsidRPr="00D117F8" w:rsidRDefault="00D117F8" w:rsidP="00D117F8">
            <w:pPr>
              <w:spacing w:after="5" w:line="249" w:lineRule="auto"/>
              <w:ind w:left="10" w:right="859" w:hanging="10"/>
              <w:rPr>
                <w:rFonts w:ascii="Arial" w:eastAsia="Arial" w:hAnsi="Arial" w:cs="Calibri"/>
                <w:color w:val="000000"/>
              </w:rPr>
            </w:pPr>
          </w:p>
        </w:tc>
      </w:tr>
      <w:tr w:rsidR="00D117F8" w:rsidRPr="00D117F8" w14:paraId="5E98BBC9" w14:textId="77777777" w:rsidTr="00D117F8">
        <w:tc>
          <w:tcPr>
            <w:tcW w:w="7412" w:type="dxa"/>
          </w:tcPr>
          <w:p w14:paraId="0A21DF8F"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Whether you can provide all / some towards this request.</w:t>
            </w:r>
          </w:p>
        </w:tc>
        <w:tc>
          <w:tcPr>
            <w:tcW w:w="2460" w:type="dxa"/>
          </w:tcPr>
          <w:p w14:paraId="508A2420" w14:textId="77777777" w:rsidR="00D117F8" w:rsidRPr="00D117F8" w:rsidRDefault="00D117F8" w:rsidP="00D117F8">
            <w:pPr>
              <w:spacing w:after="5" w:line="249" w:lineRule="auto"/>
              <w:ind w:left="10" w:right="859" w:hanging="10"/>
              <w:rPr>
                <w:rFonts w:ascii="Arial" w:eastAsia="Arial" w:hAnsi="Arial" w:cs="Calibri"/>
                <w:color w:val="000000"/>
              </w:rPr>
            </w:pPr>
          </w:p>
        </w:tc>
      </w:tr>
      <w:tr w:rsidR="00D117F8" w:rsidRPr="00D117F8" w14:paraId="57608936" w14:textId="77777777" w:rsidTr="00D117F8">
        <w:tc>
          <w:tcPr>
            <w:tcW w:w="7412" w:type="dxa"/>
          </w:tcPr>
          <w:p w14:paraId="2468F7E5"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What time are they required to arrive at the host force location?</w:t>
            </w:r>
          </w:p>
        </w:tc>
        <w:tc>
          <w:tcPr>
            <w:tcW w:w="2460" w:type="dxa"/>
          </w:tcPr>
          <w:p w14:paraId="69FAD8EA" w14:textId="77777777" w:rsidR="00D117F8" w:rsidRPr="00D117F8" w:rsidRDefault="00D117F8" w:rsidP="00D117F8">
            <w:pPr>
              <w:spacing w:after="5" w:line="249" w:lineRule="auto"/>
              <w:ind w:left="10" w:right="859" w:hanging="10"/>
              <w:rPr>
                <w:rFonts w:ascii="Arial" w:eastAsia="Arial" w:hAnsi="Arial" w:cs="Calibri"/>
                <w:color w:val="000000"/>
              </w:rPr>
            </w:pPr>
          </w:p>
        </w:tc>
      </w:tr>
      <w:tr w:rsidR="00D117F8" w:rsidRPr="00D117F8" w14:paraId="15C419A8" w14:textId="77777777" w:rsidTr="00D117F8">
        <w:tc>
          <w:tcPr>
            <w:tcW w:w="7412" w:type="dxa"/>
          </w:tcPr>
          <w:p w14:paraId="2D7CAE4A"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Arrival location.</w:t>
            </w:r>
          </w:p>
        </w:tc>
        <w:tc>
          <w:tcPr>
            <w:tcW w:w="2460" w:type="dxa"/>
          </w:tcPr>
          <w:p w14:paraId="23372646" w14:textId="77777777" w:rsidR="00D117F8" w:rsidRPr="00D117F8" w:rsidRDefault="00D117F8" w:rsidP="00D117F8">
            <w:pPr>
              <w:spacing w:after="5" w:line="249" w:lineRule="auto"/>
              <w:ind w:left="10" w:right="859" w:hanging="10"/>
              <w:rPr>
                <w:rFonts w:ascii="Arial" w:eastAsia="Arial" w:hAnsi="Arial" w:cs="Calibri"/>
                <w:color w:val="000000"/>
              </w:rPr>
            </w:pPr>
          </w:p>
        </w:tc>
      </w:tr>
      <w:tr w:rsidR="00D117F8" w:rsidRPr="00D117F8" w14:paraId="74CA4E84" w14:textId="77777777" w:rsidTr="00D117F8">
        <w:tc>
          <w:tcPr>
            <w:tcW w:w="7412" w:type="dxa"/>
          </w:tcPr>
          <w:p w14:paraId="1F190DC9"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What dress code is required for arrival?</w:t>
            </w:r>
          </w:p>
        </w:tc>
        <w:tc>
          <w:tcPr>
            <w:tcW w:w="2460" w:type="dxa"/>
          </w:tcPr>
          <w:p w14:paraId="1F32A400"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7D8B640A" w14:textId="77777777" w:rsidTr="00D117F8">
        <w:tc>
          <w:tcPr>
            <w:tcW w:w="7412" w:type="dxa"/>
          </w:tcPr>
          <w:p w14:paraId="103318D7"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What time they need to leave force to arrive on time.</w:t>
            </w:r>
          </w:p>
        </w:tc>
        <w:tc>
          <w:tcPr>
            <w:tcW w:w="2460" w:type="dxa"/>
          </w:tcPr>
          <w:p w14:paraId="134C9F63"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79AA918C" w14:textId="77777777" w:rsidTr="00D117F8">
        <w:tc>
          <w:tcPr>
            <w:tcW w:w="7412" w:type="dxa"/>
          </w:tcPr>
          <w:p w14:paraId="6789D3FC"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What uniform do they need to arrive in.</w:t>
            </w:r>
          </w:p>
        </w:tc>
        <w:tc>
          <w:tcPr>
            <w:tcW w:w="2460" w:type="dxa"/>
          </w:tcPr>
          <w:p w14:paraId="2D964A3B"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586A772C" w14:textId="77777777" w:rsidTr="00D117F8">
        <w:tc>
          <w:tcPr>
            <w:tcW w:w="7412" w:type="dxa"/>
          </w:tcPr>
          <w:p w14:paraId="1F9E9914"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Whether any equipment / kit is required.</w:t>
            </w:r>
          </w:p>
        </w:tc>
        <w:tc>
          <w:tcPr>
            <w:tcW w:w="2460" w:type="dxa"/>
          </w:tcPr>
          <w:p w14:paraId="2263596D"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6845DDE5" w14:textId="77777777" w:rsidTr="00D117F8">
        <w:tc>
          <w:tcPr>
            <w:tcW w:w="7412" w:type="dxa"/>
          </w:tcPr>
          <w:p w14:paraId="076AC541"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Any additional cost for the officers deploying with any specialist equipment (will need agreeing prior to deployment).</w:t>
            </w:r>
          </w:p>
        </w:tc>
        <w:tc>
          <w:tcPr>
            <w:tcW w:w="2460" w:type="dxa"/>
          </w:tcPr>
          <w:p w14:paraId="261E022A"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4EAC1BD8" w14:textId="77777777" w:rsidTr="00D117F8">
        <w:tc>
          <w:tcPr>
            <w:tcW w:w="7412" w:type="dxa"/>
          </w:tcPr>
          <w:p w14:paraId="5B5E95D2"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Clarify whether any equipment / kit will be issued on arrival.</w:t>
            </w:r>
          </w:p>
        </w:tc>
        <w:tc>
          <w:tcPr>
            <w:tcW w:w="2460" w:type="dxa"/>
          </w:tcPr>
          <w:p w14:paraId="56A68E40"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429B1F37" w14:textId="77777777" w:rsidTr="00D117F8">
        <w:tc>
          <w:tcPr>
            <w:tcW w:w="7412" w:type="dxa"/>
          </w:tcPr>
          <w:p w14:paraId="3BB50B34"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Confirm the required shift in force / duration of deployment / shift pattern (if extended period).</w:t>
            </w:r>
          </w:p>
        </w:tc>
        <w:tc>
          <w:tcPr>
            <w:tcW w:w="2460" w:type="dxa"/>
          </w:tcPr>
          <w:p w14:paraId="2B7BACA6"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50C95447" w14:textId="77777777" w:rsidTr="00D117F8">
        <w:tc>
          <w:tcPr>
            <w:tcW w:w="7412" w:type="dxa"/>
          </w:tcPr>
          <w:p w14:paraId="540962B0"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Confirm how they are required to travel (any specific mode of transport / specific vehicles required).</w:t>
            </w:r>
          </w:p>
        </w:tc>
        <w:tc>
          <w:tcPr>
            <w:tcW w:w="2460" w:type="dxa"/>
          </w:tcPr>
          <w:p w14:paraId="071BCE63"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bl>
    <w:p w14:paraId="2B17264F" w14:textId="77777777" w:rsidR="00D117F8" w:rsidRDefault="00D117F8" w:rsidP="00D117F8">
      <w:pPr>
        <w:spacing w:after="0"/>
        <w:rPr>
          <w:rFonts w:ascii="Arial" w:hAnsi="Arial" w:cs="Arial"/>
          <w:sz w:val="24"/>
          <w:szCs w:val="24"/>
        </w:rPr>
      </w:pPr>
    </w:p>
    <w:p w14:paraId="79BBB56E" w14:textId="77777777" w:rsidR="00D117F8" w:rsidRDefault="00D117F8" w:rsidP="00D117F8">
      <w:pPr>
        <w:spacing w:after="0"/>
        <w:rPr>
          <w:rFonts w:ascii="Arial" w:hAnsi="Arial" w:cs="Arial"/>
          <w:sz w:val="24"/>
          <w:szCs w:val="24"/>
        </w:rPr>
      </w:pPr>
    </w:p>
    <w:p w14:paraId="054DD2CF" w14:textId="77777777" w:rsidR="00D117F8" w:rsidRDefault="00D117F8" w:rsidP="00D117F8">
      <w:pPr>
        <w:spacing w:after="0"/>
        <w:rPr>
          <w:rFonts w:ascii="Arial" w:hAnsi="Arial" w:cs="Arial"/>
          <w:sz w:val="24"/>
          <w:szCs w:val="24"/>
        </w:rPr>
      </w:pPr>
    </w:p>
    <w:p w14:paraId="4500870F" w14:textId="77777777" w:rsidR="00D117F8" w:rsidRDefault="00D117F8" w:rsidP="00D117F8">
      <w:pPr>
        <w:spacing w:after="0"/>
        <w:rPr>
          <w:rFonts w:ascii="Arial" w:hAnsi="Arial" w:cs="Arial"/>
          <w:sz w:val="24"/>
          <w:szCs w:val="24"/>
        </w:rPr>
      </w:pPr>
    </w:p>
    <w:p w14:paraId="5E0B59AF" w14:textId="77777777" w:rsidR="00D117F8" w:rsidRDefault="00D117F8" w:rsidP="00D117F8">
      <w:pPr>
        <w:spacing w:after="0"/>
        <w:rPr>
          <w:rFonts w:ascii="Arial" w:hAnsi="Arial" w:cs="Arial"/>
          <w:sz w:val="24"/>
          <w:szCs w:val="24"/>
        </w:rPr>
      </w:pPr>
    </w:p>
    <w:p w14:paraId="66D7D87C" w14:textId="77777777" w:rsidR="00D117F8" w:rsidRDefault="00D117F8" w:rsidP="00D117F8">
      <w:pPr>
        <w:spacing w:after="0"/>
        <w:rPr>
          <w:rFonts w:ascii="Arial" w:hAnsi="Arial" w:cs="Arial"/>
          <w:sz w:val="24"/>
          <w:szCs w:val="24"/>
        </w:rPr>
      </w:pPr>
    </w:p>
    <w:p w14:paraId="63D84D60" w14:textId="77777777" w:rsidR="00D117F8" w:rsidRDefault="00D117F8" w:rsidP="00D117F8">
      <w:pPr>
        <w:spacing w:after="0"/>
        <w:rPr>
          <w:rFonts w:ascii="Arial" w:hAnsi="Arial" w:cs="Arial"/>
          <w:sz w:val="24"/>
          <w:szCs w:val="24"/>
        </w:rPr>
      </w:pPr>
    </w:p>
    <w:p w14:paraId="081B4530" w14:textId="77777777" w:rsidR="00D117F8" w:rsidRDefault="00D117F8" w:rsidP="00D117F8">
      <w:pPr>
        <w:spacing w:after="0"/>
        <w:rPr>
          <w:rFonts w:ascii="Arial" w:hAnsi="Arial" w:cs="Arial"/>
          <w:sz w:val="24"/>
          <w:szCs w:val="24"/>
        </w:rPr>
      </w:pPr>
    </w:p>
    <w:tbl>
      <w:tblPr>
        <w:tblStyle w:val="TableGrid"/>
        <w:tblW w:w="0" w:type="auto"/>
        <w:tblInd w:w="-856" w:type="dxa"/>
        <w:tblLook w:val="04A0" w:firstRow="1" w:lastRow="0" w:firstColumn="1" w:lastColumn="0" w:noHBand="0" w:noVBand="1"/>
      </w:tblPr>
      <w:tblGrid>
        <w:gridCol w:w="7412"/>
        <w:gridCol w:w="2460"/>
      </w:tblGrid>
      <w:tr w:rsidR="00D117F8" w:rsidRPr="00D117F8" w14:paraId="39583F66" w14:textId="77777777" w:rsidTr="00D117F8">
        <w:trPr>
          <w:tblHeader/>
        </w:trPr>
        <w:tc>
          <w:tcPr>
            <w:tcW w:w="7412" w:type="dxa"/>
            <w:shd w:val="clear" w:color="auto" w:fill="30849B"/>
          </w:tcPr>
          <w:p w14:paraId="0A5F4A03" w14:textId="77777777" w:rsidR="00D117F8" w:rsidRPr="00D117F8" w:rsidRDefault="00D117F8" w:rsidP="00D117F8">
            <w:pPr>
              <w:spacing w:after="5" w:line="249" w:lineRule="auto"/>
              <w:ind w:left="10" w:right="859" w:hanging="10"/>
              <w:jc w:val="center"/>
              <w:rPr>
                <w:rFonts w:ascii="Arial" w:eastAsia="Arial" w:hAnsi="Arial" w:cs="Calibri"/>
                <w:b/>
                <w:bCs/>
                <w:color w:val="000000"/>
                <w:sz w:val="28"/>
                <w:szCs w:val="28"/>
              </w:rPr>
            </w:pPr>
            <w:r w:rsidRPr="00D117F8">
              <w:rPr>
                <w:rFonts w:ascii="Arial" w:eastAsia="Arial" w:hAnsi="Arial" w:cs="Calibri"/>
                <w:b/>
                <w:bCs/>
                <w:color w:val="000000"/>
                <w:sz w:val="28"/>
                <w:szCs w:val="28"/>
              </w:rPr>
              <w:lastRenderedPageBreak/>
              <w:t>Mutual Aid Guide (Page 2 of 4)</w:t>
            </w:r>
          </w:p>
          <w:p w14:paraId="04A710D0" w14:textId="77777777" w:rsidR="00D117F8" w:rsidRPr="00D117F8" w:rsidRDefault="00D117F8" w:rsidP="00D117F8">
            <w:pPr>
              <w:spacing w:after="5" w:line="249" w:lineRule="auto"/>
              <w:ind w:left="10" w:right="859" w:hanging="10"/>
              <w:jc w:val="center"/>
              <w:rPr>
                <w:rFonts w:ascii="Arial" w:eastAsia="Arial" w:hAnsi="Arial" w:cs="Calibri"/>
                <w:b/>
                <w:bCs/>
                <w:color w:val="000000"/>
                <w:sz w:val="28"/>
                <w:szCs w:val="28"/>
              </w:rPr>
            </w:pPr>
            <w:r w:rsidRPr="00D117F8">
              <w:rPr>
                <w:rFonts w:ascii="Arial" w:eastAsia="Arial" w:hAnsi="Arial" w:cs="Calibri"/>
                <w:b/>
                <w:bCs/>
                <w:color w:val="000000"/>
                <w:sz w:val="28"/>
                <w:szCs w:val="28"/>
              </w:rPr>
              <w:t>Donor Force</w:t>
            </w:r>
          </w:p>
          <w:p w14:paraId="183CA620" w14:textId="77777777" w:rsidR="00D117F8" w:rsidRPr="00D117F8" w:rsidRDefault="00D117F8" w:rsidP="00D117F8">
            <w:pPr>
              <w:spacing w:after="5" w:line="249" w:lineRule="auto"/>
              <w:ind w:left="10" w:right="859" w:hanging="10"/>
              <w:jc w:val="center"/>
              <w:rPr>
                <w:rFonts w:ascii="Arial" w:eastAsia="Arial" w:hAnsi="Arial" w:cs="Calibri"/>
                <w:b/>
                <w:bCs/>
                <w:color w:val="000000"/>
                <w:sz w:val="24"/>
              </w:rPr>
            </w:pPr>
            <w:r w:rsidRPr="00D117F8">
              <w:rPr>
                <w:rFonts w:ascii="Arial" w:eastAsia="Arial" w:hAnsi="Arial" w:cs="Calibri"/>
                <w:b/>
                <w:bCs/>
                <w:color w:val="000000"/>
                <w:sz w:val="28"/>
                <w:szCs w:val="28"/>
              </w:rPr>
              <w:t>AIDE MEMOIRE</w:t>
            </w:r>
          </w:p>
        </w:tc>
        <w:tc>
          <w:tcPr>
            <w:tcW w:w="2460" w:type="dxa"/>
            <w:shd w:val="clear" w:color="auto" w:fill="30849B"/>
          </w:tcPr>
          <w:p w14:paraId="6CE12EAA" w14:textId="77777777" w:rsidR="00D117F8" w:rsidRPr="00D117F8" w:rsidRDefault="00D117F8" w:rsidP="00D117F8">
            <w:pPr>
              <w:spacing w:after="5" w:line="249" w:lineRule="auto"/>
              <w:ind w:left="10" w:right="859" w:hanging="10"/>
              <w:rPr>
                <w:rFonts w:ascii="Arial" w:eastAsia="Arial" w:hAnsi="Arial" w:cs="Calibri"/>
                <w:color w:val="000000"/>
                <w:sz w:val="24"/>
              </w:rPr>
            </w:pPr>
            <w:r w:rsidRPr="00D117F8">
              <w:rPr>
                <w:rFonts w:ascii="Arial" w:eastAsia="Arial" w:hAnsi="Arial" w:cs="Calibri"/>
                <w:color w:val="000000"/>
                <w:sz w:val="24"/>
              </w:rPr>
              <w:t>Initial &amp; Date if implemented</w:t>
            </w:r>
          </w:p>
          <w:p w14:paraId="15C81EF4"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4BA53D60" w14:textId="77777777" w:rsidTr="00D117F8">
        <w:tc>
          <w:tcPr>
            <w:tcW w:w="9872" w:type="dxa"/>
            <w:gridSpan w:val="2"/>
            <w:shd w:val="clear" w:color="auto" w:fill="30849B"/>
          </w:tcPr>
          <w:p w14:paraId="0984EDD8" w14:textId="77777777" w:rsidR="00D117F8" w:rsidRPr="00D117F8" w:rsidRDefault="00D117F8" w:rsidP="00D117F8">
            <w:pPr>
              <w:spacing w:after="5" w:line="249" w:lineRule="auto"/>
              <w:ind w:left="10" w:right="859" w:hanging="10"/>
              <w:rPr>
                <w:rFonts w:ascii="Arial" w:eastAsia="Arial" w:hAnsi="Arial" w:cs="Calibri"/>
                <w:b/>
                <w:bCs/>
                <w:color w:val="000000"/>
                <w:sz w:val="24"/>
              </w:rPr>
            </w:pPr>
            <w:r w:rsidRPr="00D117F8">
              <w:rPr>
                <w:rFonts w:ascii="Arial" w:eastAsia="Arial" w:hAnsi="Arial" w:cs="Calibri"/>
                <w:b/>
                <w:bCs/>
                <w:color w:val="000000"/>
                <w:sz w:val="24"/>
              </w:rPr>
              <w:t>Authority for Mutual Aid</w:t>
            </w:r>
          </w:p>
        </w:tc>
      </w:tr>
      <w:tr w:rsidR="00D117F8" w:rsidRPr="00D117F8" w14:paraId="42BF3435" w14:textId="77777777" w:rsidTr="00D117F8">
        <w:tc>
          <w:tcPr>
            <w:tcW w:w="7412" w:type="dxa"/>
          </w:tcPr>
          <w:p w14:paraId="1D3077C6"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Confirm you have ACC approval / authority granted to donate mutual aid (Tier 2 &amp; 3).</w:t>
            </w:r>
          </w:p>
        </w:tc>
        <w:tc>
          <w:tcPr>
            <w:tcW w:w="2460" w:type="dxa"/>
          </w:tcPr>
          <w:p w14:paraId="676FAFFC" w14:textId="77777777" w:rsidR="00D117F8" w:rsidRPr="00D117F8" w:rsidRDefault="00D117F8" w:rsidP="00D117F8">
            <w:pPr>
              <w:spacing w:after="5" w:line="249" w:lineRule="auto"/>
              <w:ind w:left="10" w:right="859" w:hanging="10"/>
              <w:rPr>
                <w:rFonts w:ascii="Arial" w:eastAsia="Arial" w:hAnsi="Arial" w:cs="Calibri"/>
                <w:color w:val="000000"/>
              </w:rPr>
            </w:pPr>
          </w:p>
        </w:tc>
      </w:tr>
      <w:tr w:rsidR="00D117F8" w:rsidRPr="00D117F8" w14:paraId="658EBA07" w14:textId="77777777" w:rsidTr="00D117F8">
        <w:tc>
          <w:tcPr>
            <w:tcW w:w="9872" w:type="dxa"/>
            <w:gridSpan w:val="2"/>
            <w:shd w:val="clear" w:color="auto" w:fill="30849B"/>
          </w:tcPr>
          <w:p w14:paraId="3C42B10B" w14:textId="77777777" w:rsidR="00D117F8" w:rsidRPr="00D117F8" w:rsidRDefault="00D117F8" w:rsidP="00D117F8">
            <w:pPr>
              <w:spacing w:after="5" w:line="249" w:lineRule="auto"/>
              <w:ind w:left="10" w:right="859" w:hanging="10"/>
              <w:rPr>
                <w:rFonts w:ascii="Arial" w:eastAsia="Arial" w:hAnsi="Arial" w:cs="Calibri"/>
                <w:b/>
                <w:bCs/>
                <w:color w:val="000000"/>
                <w:sz w:val="24"/>
              </w:rPr>
            </w:pPr>
            <w:r w:rsidRPr="00D117F8">
              <w:rPr>
                <w:rFonts w:ascii="Arial" w:eastAsia="Arial" w:hAnsi="Arial" w:cs="Calibri"/>
                <w:b/>
                <w:bCs/>
                <w:color w:val="000000"/>
                <w:sz w:val="24"/>
              </w:rPr>
              <w:t>Mercury</w:t>
            </w:r>
          </w:p>
        </w:tc>
      </w:tr>
      <w:tr w:rsidR="00D117F8" w:rsidRPr="00D117F8" w14:paraId="028DC8E4" w14:textId="77777777" w:rsidTr="00D117F8">
        <w:tc>
          <w:tcPr>
            <w:tcW w:w="7412" w:type="dxa"/>
          </w:tcPr>
          <w:p w14:paraId="2F837FE0"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 xml:space="preserve">Your RICC will send across the Mercury event. Check the mercury event and clarify the following: </w:t>
            </w:r>
          </w:p>
        </w:tc>
        <w:tc>
          <w:tcPr>
            <w:tcW w:w="2460" w:type="dxa"/>
          </w:tcPr>
          <w:p w14:paraId="62CD8C57" w14:textId="77777777" w:rsidR="00D117F8" w:rsidRPr="00D117F8" w:rsidRDefault="00D117F8" w:rsidP="00D117F8">
            <w:pPr>
              <w:spacing w:after="5" w:line="249" w:lineRule="auto"/>
              <w:ind w:left="10" w:right="859" w:hanging="10"/>
              <w:rPr>
                <w:rFonts w:ascii="Arial" w:eastAsia="Arial" w:hAnsi="Arial" w:cs="Calibri"/>
                <w:color w:val="000000"/>
              </w:rPr>
            </w:pPr>
          </w:p>
        </w:tc>
      </w:tr>
      <w:tr w:rsidR="00D117F8" w:rsidRPr="00D117F8" w14:paraId="63089960" w14:textId="77777777" w:rsidTr="00D117F8">
        <w:tc>
          <w:tcPr>
            <w:tcW w:w="7412" w:type="dxa"/>
          </w:tcPr>
          <w:p w14:paraId="146079CB" w14:textId="77777777" w:rsidR="00D117F8" w:rsidRPr="00D117F8" w:rsidRDefault="00D117F8" w:rsidP="00D117F8">
            <w:pPr>
              <w:numPr>
                <w:ilvl w:val="1"/>
                <w:numId w:val="1"/>
              </w:numPr>
              <w:ind w:left="596" w:right="859" w:hanging="283"/>
              <w:contextualSpacing/>
              <w:rPr>
                <w:rFonts w:ascii="Arial" w:eastAsia="Arial" w:hAnsi="Arial" w:cs="Calibri"/>
                <w:color w:val="000000"/>
              </w:rPr>
            </w:pPr>
            <w:r w:rsidRPr="00D117F8">
              <w:rPr>
                <w:rFonts w:ascii="Arial" w:eastAsia="Arial" w:hAnsi="Arial" w:cs="Calibri"/>
                <w:color w:val="000000"/>
              </w:rPr>
              <w:t>All details are as agreed</w:t>
            </w:r>
          </w:p>
        </w:tc>
        <w:tc>
          <w:tcPr>
            <w:tcW w:w="2460" w:type="dxa"/>
          </w:tcPr>
          <w:p w14:paraId="542D259B" w14:textId="77777777" w:rsidR="00D117F8" w:rsidRPr="00D117F8" w:rsidRDefault="00D117F8" w:rsidP="00D117F8">
            <w:pPr>
              <w:spacing w:after="5" w:line="249" w:lineRule="auto"/>
              <w:ind w:left="10" w:right="859" w:hanging="10"/>
              <w:rPr>
                <w:rFonts w:ascii="Arial" w:eastAsia="Arial" w:hAnsi="Arial" w:cs="Calibri"/>
                <w:color w:val="000000"/>
              </w:rPr>
            </w:pPr>
          </w:p>
        </w:tc>
      </w:tr>
      <w:tr w:rsidR="00D117F8" w:rsidRPr="00D117F8" w14:paraId="6E2C1C16" w14:textId="77777777" w:rsidTr="00D117F8">
        <w:tc>
          <w:tcPr>
            <w:tcW w:w="7412" w:type="dxa"/>
          </w:tcPr>
          <w:p w14:paraId="5BF0F18F" w14:textId="77777777" w:rsidR="00D117F8" w:rsidRPr="00D117F8" w:rsidRDefault="00D117F8" w:rsidP="00D117F8">
            <w:pPr>
              <w:numPr>
                <w:ilvl w:val="1"/>
                <w:numId w:val="1"/>
              </w:numPr>
              <w:ind w:left="596" w:right="859" w:hanging="283"/>
              <w:contextualSpacing/>
              <w:rPr>
                <w:rFonts w:ascii="Arial" w:eastAsia="Arial" w:hAnsi="Arial" w:cs="Calibri"/>
                <w:color w:val="000000"/>
              </w:rPr>
            </w:pPr>
            <w:r w:rsidRPr="00D117F8">
              <w:rPr>
                <w:rFonts w:ascii="Arial" w:eastAsia="Arial" w:hAnsi="Arial" w:cs="Calibri"/>
                <w:color w:val="000000"/>
              </w:rPr>
              <w:t>The Mercury event details match all previous information.</w:t>
            </w:r>
          </w:p>
        </w:tc>
        <w:tc>
          <w:tcPr>
            <w:tcW w:w="2460" w:type="dxa"/>
          </w:tcPr>
          <w:p w14:paraId="456FD430" w14:textId="77777777" w:rsidR="00D117F8" w:rsidRPr="00D117F8" w:rsidRDefault="00D117F8" w:rsidP="00D117F8">
            <w:pPr>
              <w:spacing w:after="5" w:line="249" w:lineRule="auto"/>
              <w:ind w:left="10" w:right="859" w:hanging="10"/>
              <w:rPr>
                <w:rFonts w:ascii="Arial" w:eastAsia="Arial" w:hAnsi="Arial" w:cs="Calibri"/>
                <w:color w:val="000000"/>
              </w:rPr>
            </w:pPr>
          </w:p>
        </w:tc>
      </w:tr>
      <w:tr w:rsidR="00D117F8" w:rsidRPr="00D117F8" w14:paraId="087A7289" w14:textId="77777777" w:rsidTr="00D117F8">
        <w:tc>
          <w:tcPr>
            <w:tcW w:w="7412" w:type="dxa"/>
          </w:tcPr>
          <w:p w14:paraId="2D3E725A" w14:textId="77777777" w:rsidR="00D117F8" w:rsidRPr="00D117F8" w:rsidRDefault="00D117F8" w:rsidP="00D117F8">
            <w:pPr>
              <w:numPr>
                <w:ilvl w:val="1"/>
                <w:numId w:val="1"/>
              </w:numPr>
              <w:ind w:left="596" w:right="859" w:hanging="283"/>
              <w:contextualSpacing/>
              <w:rPr>
                <w:rFonts w:ascii="Arial" w:eastAsia="Arial" w:hAnsi="Arial" w:cs="Calibri"/>
                <w:color w:val="000000"/>
              </w:rPr>
            </w:pPr>
            <w:r w:rsidRPr="00D117F8">
              <w:rPr>
                <w:rFonts w:ascii="Arial" w:eastAsia="Arial" w:hAnsi="Arial" w:cs="Calibri"/>
                <w:color w:val="000000"/>
              </w:rPr>
              <w:t>Any changes / issues with your RICC.</w:t>
            </w:r>
          </w:p>
        </w:tc>
        <w:tc>
          <w:tcPr>
            <w:tcW w:w="2460" w:type="dxa"/>
          </w:tcPr>
          <w:p w14:paraId="4FB5B1FF" w14:textId="77777777" w:rsidR="00D117F8" w:rsidRPr="00D117F8" w:rsidRDefault="00D117F8" w:rsidP="00D117F8">
            <w:pPr>
              <w:spacing w:after="5" w:line="249" w:lineRule="auto"/>
              <w:ind w:left="10" w:right="859" w:hanging="10"/>
              <w:rPr>
                <w:rFonts w:ascii="Arial" w:eastAsia="Arial" w:hAnsi="Arial" w:cs="Calibri"/>
                <w:color w:val="000000"/>
              </w:rPr>
            </w:pPr>
          </w:p>
        </w:tc>
      </w:tr>
      <w:tr w:rsidR="00D117F8" w:rsidRPr="00D117F8" w14:paraId="7BEA67F5" w14:textId="77777777" w:rsidTr="00D117F8">
        <w:tc>
          <w:tcPr>
            <w:tcW w:w="7412" w:type="dxa"/>
          </w:tcPr>
          <w:p w14:paraId="5C889EA6"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Accept and populate with details of the officers you are sending.</w:t>
            </w:r>
          </w:p>
        </w:tc>
        <w:tc>
          <w:tcPr>
            <w:tcW w:w="2460" w:type="dxa"/>
          </w:tcPr>
          <w:p w14:paraId="003B3EF2" w14:textId="77777777" w:rsidR="00D117F8" w:rsidRPr="00D117F8" w:rsidRDefault="00D117F8" w:rsidP="00D117F8">
            <w:pPr>
              <w:spacing w:after="5" w:line="249" w:lineRule="auto"/>
              <w:ind w:left="10" w:right="859" w:hanging="10"/>
              <w:rPr>
                <w:rFonts w:ascii="Arial" w:eastAsia="Arial" w:hAnsi="Arial" w:cs="Calibri"/>
                <w:color w:val="000000"/>
              </w:rPr>
            </w:pPr>
          </w:p>
        </w:tc>
      </w:tr>
      <w:tr w:rsidR="00D117F8" w:rsidRPr="00D117F8" w14:paraId="500A1BBB" w14:textId="77777777" w:rsidTr="00D117F8">
        <w:tc>
          <w:tcPr>
            <w:tcW w:w="7412" w:type="dxa"/>
          </w:tcPr>
          <w:p w14:paraId="6AA31BFD"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Update on Mercury any other details that the host force has requested, such as Mobile phone numbers, VRM of allocated transport, ISSI numbers, Dietary requirements etc.</w:t>
            </w:r>
          </w:p>
        </w:tc>
        <w:tc>
          <w:tcPr>
            <w:tcW w:w="2460" w:type="dxa"/>
          </w:tcPr>
          <w:p w14:paraId="0E75960D" w14:textId="77777777" w:rsidR="00D117F8" w:rsidRPr="00D117F8" w:rsidRDefault="00D117F8" w:rsidP="00D117F8">
            <w:pPr>
              <w:spacing w:after="5" w:line="249" w:lineRule="auto"/>
              <w:ind w:left="10" w:right="859" w:hanging="10"/>
              <w:rPr>
                <w:rFonts w:ascii="Arial" w:eastAsia="Arial" w:hAnsi="Arial" w:cs="Calibri"/>
                <w:color w:val="000000"/>
              </w:rPr>
            </w:pPr>
          </w:p>
        </w:tc>
      </w:tr>
      <w:tr w:rsidR="00D117F8" w:rsidRPr="00D117F8" w14:paraId="180161B0" w14:textId="77777777" w:rsidTr="00D117F8">
        <w:tc>
          <w:tcPr>
            <w:tcW w:w="7412" w:type="dxa"/>
          </w:tcPr>
          <w:p w14:paraId="2ED6B8D0"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If not a spontaneous / urgent event, closer to the event date any Joining  Instructions / Pre-Brief or further information should be added by the Host Force for sharing with your officers under the News tab, as a “News Item”.</w:t>
            </w:r>
          </w:p>
        </w:tc>
        <w:tc>
          <w:tcPr>
            <w:tcW w:w="2460" w:type="dxa"/>
          </w:tcPr>
          <w:p w14:paraId="7E7CE245"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01DE43AB" w14:textId="77777777" w:rsidTr="00D117F8">
        <w:tc>
          <w:tcPr>
            <w:tcW w:w="9872" w:type="dxa"/>
            <w:gridSpan w:val="2"/>
            <w:shd w:val="clear" w:color="auto" w:fill="30849B"/>
          </w:tcPr>
          <w:p w14:paraId="080D50B7" w14:textId="77777777" w:rsidR="00D117F8" w:rsidRPr="00D117F8" w:rsidRDefault="00D117F8" w:rsidP="00D117F8">
            <w:pPr>
              <w:spacing w:after="5" w:line="249" w:lineRule="auto"/>
              <w:ind w:left="10" w:right="859" w:hanging="10"/>
              <w:rPr>
                <w:rFonts w:ascii="Arial" w:eastAsia="Arial" w:hAnsi="Arial" w:cs="Calibri"/>
                <w:b/>
                <w:bCs/>
                <w:color w:val="000000"/>
                <w:sz w:val="24"/>
              </w:rPr>
            </w:pPr>
            <w:r w:rsidRPr="00D117F8">
              <w:rPr>
                <w:rFonts w:ascii="Arial" w:eastAsia="Arial" w:hAnsi="Arial" w:cs="Calibri"/>
                <w:b/>
                <w:bCs/>
                <w:color w:val="000000"/>
                <w:sz w:val="24"/>
              </w:rPr>
              <w:t>Welfare</w:t>
            </w:r>
          </w:p>
        </w:tc>
      </w:tr>
      <w:tr w:rsidR="00D117F8" w:rsidRPr="00D117F8" w14:paraId="5B510FB7" w14:textId="77777777" w:rsidTr="00D117F8">
        <w:tc>
          <w:tcPr>
            <w:tcW w:w="7412" w:type="dxa"/>
          </w:tcPr>
          <w:p w14:paraId="46D699AA"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Ensure your officers have details for a 24 / 7 contact in home force in case of any issues / concerns during deployment which need escalating.</w:t>
            </w:r>
          </w:p>
        </w:tc>
        <w:tc>
          <w:tcPr>
            <w:tcW w:w="2460" w:type="dxa"/>
          </w:tcPr>
          <w:p w14:paraId="31D1DE7C"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6E9B5E0A" w14:textId="77777777" w:rsidTr="00D117F8">
        <w:tc>
          <w:tcPr>
            <w:tcW w:w="7412" w:type="dxa"/>
          </w:tcPr>
          <w:p w14:paraId="4FD4C30F"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Check whether Mutual Aid Liaison Officer (MALO) been allocated by host force.</w:t>
            </w:r>
          </w:p>
        </w:tc>
        <w:tc>
          <w:tcPr>
            <w:tcW w:w="2460" w:type="dxa"/>
          </w:tcPr>
          <w:p w14:paraId="304BFFA6"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09137780" w14:textId="77777777" w:rsidTr="00D117F8">
        <w:tc>
          <w:tcPr>
            <w:tcW w:w="7412" w:type="dxa"/>
          </w:tcPr>
          <w:p w14:paraId="5973A48F"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 xml:space="preserve">If not, confirm whether your force / region wish to supply a MALO to provide the link between forces at a senior level (due to number of staff / lengths of deployment). This will need to be communicated to the host force via RICC / </w:t>
            </w:r>
            <w:proofErr w:type="spellStart"/>
            <w:r w:rsidRPr="00D117F8">
              <w:rPr>
                <w:rFonts w:ascii="Arial" w:eastAsia="Arial" w:hAnsi="Arial" w:cs="Calibri"/>
                <w:color w:val="000000"/>
              </w:rPr>
              <w:t>NPoCC</w:t>
            </w:r>
            <w:proofErr w:type="spellEnd"/>
            <w:r w:rsidRPr="00D117F8">
              <w:rPr>
                <w:rFonts w:ascii="Arial" w:eastAsia="Arial" w:hAnsi="Arial" w:cs="Calibri"/>
                <w:color w:val="000000"/>
              </w:rPr>
              <w:t>.</w:t>
            </w:r>
          </w:p>
        </w:tc>
        <w:tc>
          <w:tcPr>
            <w:tcW w:w="2460" w:type="dxa"/>
          </w:tcPr>
          <w:p w14:paraId="447CF6C3"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7B221F8A" w14:textId="77777777" w:rsidTr="00D117F8">
        <w:tc>
          <w:tcPr>
            <w:tcW w:w="9872" w:type="dxa"/>
            <w:gridSpan w:val="2"/>
            <w:shd w:val="clear" w:color="auto" w:fill="30849B"/>
          </w:tcPr>
          <w:p w14:paraId="4ADC291D" w14:textId="77777777" w:rsidR="00D117F8" w:rsidRPr="00D117F8" w:rsidRDefault="00D117F8" w:rsidP="00D117F8">
            <w:pPr>
              <w:spacing w:after="5" w:line="249" w:lineRule="auto"/>
              <w:ind w:left="10" w:right="859" w:hanging="10"/>
              <w:rPr>
                <w:rFonts w:ascii="Arial" w:eastAsia="Arial" w:hAnsi="Arial" w:cs="Calibri"/>
                <w:b/>
                <w:bCs/>
                <w:color w:val="000000"/>
                <w:sz w:val="24"/>
              </w:rPr>
            </w:pPr>
            <w:r w:rsidRPr="00D117F8">
              <w:rPr>
                <w:rFonts w:ascii="Arial" w:eastAsia="Arial" w:hAnsi="Arial" w:cs="Calibri"/>
                <w:b/>
                <w:bCs/>
                <w:color w:val="000000"/>
                <w:sz w:val="24"/>
              </w:rPr>
              <w:t>Logistics</w:t>
            </w:r>
          </w:p>
        </w:tc>
      </w:tr>
      <w:tr w:rsidR="00D117F8" w:rsidRPr="00D117F8" w14:paraId="0BBBB673" w14:textId="77777777" w:rsidTr="00D117F8">
        <w:tc>
          <w:tcPr>
            <w:tcW w:w="7412" w:type="dxa"/>
          </w:tcPr>
          <w:p w14:paraId="6720E173"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Ensure deploying officers are aware of the hailing channel for any issues whilst on route.</w:t>
            </w:r>
          </w:p>
        </w:tc>
        <w:tc>
          <w:tcPr>
            <w:tcW w:w="2460" w:type="dxa"/>
          </w:tcPr>
          <w:p w14:paraId="7375DD67"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5508CC9B" w14:textId="77777777" w:rsidTr="00D117F8">
        <w:tc>
          <w:tcPr>
            <w:tcW w:w="7412" w:type="dxa"/>
          </w:tcPr>
          <w:p w14:paraId="3B532156"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Ensure all officers radios can navigate to the required talk group for the host force operation prior to deployment.</w:t>
            </w:r>
          </w:p>
        </w:tc>
        <w:tc>
          <w:tcPr>
            <w:tcW w:w="2460" w:type="dxa"/>
          </w:tcPr>
          <w:p w14:paraId="7F32A59F"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037D6B00" w14:textId="77777777" w:rsidTr="00D117F8">
        <w:tc>
          <w:tcPr>
            <w:tcW w:w="7412" w:type="dxa"/>
          </w:tcPr>
          <w:p w14:paraId="4D9E3C49"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Confirm sufficient radio batteries / charging facilities for the full deployment.</w:t>
            </w:r>
          </w:p>
        </w:tc>
        <w:tc>
          <w:tcPr>
            <w:tcW w:w="2460" w:type="dxa"/>
          </w:tcPr>
          <w:p w14:paraId="4A7B9E87"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14B4C71B" w14:textId="77777777" w:rsidTr="00D117F8">
        <w:tc>
          <w:tcPr>
            <w:tcW w:w="7412" w:type="dxa"/>
          </w:tcPr>
          <w:p w14:paraId="7D7E9D30"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Clarify whether any spare uniform / equipment is required for your staff.</w:t>
            </w:r>
          </w:p>
        </w:tc>
        <w:tc>
          <w:tcPr>
            <w:tcW w:w="2460" w:type="dxa"/>
          </w:tcPr>
          <w:p w14:paraId="7D61317F"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6AB941AA" w14:textId="77777777" w:rsidTr="00D117F8">
        <w:tc>
          <w:tcPr>
            <w:tcW w:w="7412" w:type="dxa"/>
          </w:tcPr>
          <w:p w14:paraId="764714EC"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Confirm and issue any fuel cards / credit cards to your staff.</w:t>
            </w:r>
          </w:p>
        </w:tc>
        <w:tc>
          <w:tcPr>
            <w:tcW w:w="2460" w:type="dxa"/>
          </w:tcPr>
          <w:p w14:paraId="1FFA91D4"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384E89B2" w14:textId="77777777" w:rsidTr="00D117F8">
        <w:tc>
          <w:tcPr>
            <w:tcW w:w="9872" w:type="dxa"/>
            <w:gridSpan w:val="2"/>
            <w:shd w:val="clear" w:color="auto" w:fill="30849B"/>
          </w:tcPr>
          <w:p w14:paraId="6018F3D1" w14:textId="77777777" w:rsidR="00D117F8" w:rsidRPr="00D117F8" w:rsidRDefault="00D117F8" w:rsidP="00D117F8">
            <w:pPr>
              <w:spacing w:after="5" w:line="249" w:lineRule="auto"/>
              <w:ind w:left="10" w:right="859" w:hanging="10"/>
              <w:rPr>
                <w:rFonts w:ascii="Arial" w:eastAsia="Arial" w:hAnsi="Arial" w:cs="Calibri"/>
                <w:b/>
                <w:bCs/>
                <w:color w:val="000000"/>
                <w:sz w:val="24"/>
              </w:rPr>
            </w:pPr>
            <w:r w:rsidRPr="00D117F8">
              <w:rPr>
                <w:rFonts w:ascii="Arial" w:eastAsia="Arial" w:hAnsi="Arial" w:cs="Calibri"/>
                <w:b/>
                <w:bCs/>
                <w:color w:val="000000"/>
                <w:sz w:val="24"/>
              </w:rPr>
              <w:t>Body Worn Video /Camera</w:t>
            </w:r>
          </w:p>
        </w:tc>
      </w:tr>
      <w:tr w:rsidR="00D117F8" w:rsidRPr="00D117F8" w14:paraId="72227779" w14:textId="77777777" w:rsidTr="00D117F8">
        <w:tc>
          <w:tcPr>
            <w:tcW w:w="7412" w:type="dxa"/>
          </w:tcPr>
          <w:p w14:paraId="3805334D"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Check whether host force require officers to deploy with BWV.</w:t>
            </w:r>
          </w:p>
        </w:tc>
        <w:tc>
          <w:tcPr>
            <w:tcW w:w="2460" w:type="dxa"/>
          </w:tcPr>
          <w:p w14:paraId="3A8DEF4F"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57600C85" w14:textId="77777777" w:rsidTr="00D117F8">
        <w:tc>
          <w:tcPr>
            <w:tcW w:w="7412" w:type="dxa"/>
          </w:tcPr>
          <w:p w14:paraId="2F4E4BA1"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Check whether your officers require, dependant on length of deployment, access to portable charging facilities and whether your officers need to take their own.</w:t>
            </w:r>
          </w:p>
        </w:tc>
        <w:tc>
          <w:tcPr>
            <w:tcW w:w="2460" w:type="dxa"/>
          </w:tcPr>
          <w:p w14:paraId="69B81DE7"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4957FF39" w14:textId="77777777" w:rsidTr="00D117F8">
        <w:tc>
          <w:tcPr>
            <w:tcW w:w="7412" w:type="dxa"/>
          </w:tcPr>
          <w:p w14:paraId="1ACD2FD9"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Confirm any download / data storage / hard copy post deployment arrangements.</w:t>
            </w:r>
          </w:p>
        </w:tc>
        <w:tc>
          <w:tcPr>
            <w:tcW w:w="2460" w:type="dxa"/>
          </w:tcPr>
          <w:p w14:paraId="4CB15007"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6E5E28EA" w14:textId="77777777" w:rsidTr="00D117F8">
        <w:tc>
          <w:tcPr>
            <w:tcW w:w="9872" w:type="dxa"/>
            <w:gridSpan w:val="2"/>
            <w:shd w:val="clear" w:color="auto" w:fill="30849B"/>
          </w:tcPr>
          <w:p w14:paraId="4FE71003" w14:textId="77777777" w:rsidR="00D117F8" w:rsidRPr="00D117F8" w:rsidRDefault="00D117F8" w:rsidP="00D117F8">
            <w:pPr>
              <w:spacing w:after="5" w:line="249" w:lineRule="auto"/>
              <w:ind w:left="10" w:right="859" w:hanging="10"/>
              <w:rPr>
                <w:rFonts w:ascii="Arial" w:eastAsia="Arial" w:hAnsi="Arial" w:cs="Calibri"/>
                <w:b/>
                <w:bCs/>
                <w:color w:val="000000"/>
                <w:sz w:val="24"/>
              </w:rPr>
            </w:pPr>
            <w:r w:rsidRPr="00D117F8">
              <w:rPr>
                <w:rFonts w:ascii="Arial" w:eastAsia="Arial" w:hAnsi="Arial" w:cs="Calibri"/>
                <w:b/>
                <w:bCs/>
                <w:color w:val="000000"/>
                <w:sz w:val="24"/>
              </w:rPr>
              <w:t xml:space="preserve">CS Spray / PAVA / Captor / </w:t>
            </w:r>
            <w:proofErr w:type="spellStart"/>
            <w:r w:rsidRPr="00D117F8">
              <w:rPr>
                <w:rFonts w:ascii="Arial" w:eastAsia="Arial" w:hAnsi="Arial" w:cs="Calibri"/>
                <w:b/>
                <w:bCs/>
                <w:color w:val="000000"/>
                <w:sz w:val="24"/>
              </w:rPr>
              <w:t>Incapitant</w:t>
            </w:r>
            <w:proofErr w:type="spellEnd"/>
            <w:r w:rsidRPr="00D117F8">
              <w:rPr>
                <w:rFonts w:ascii="Arial" w:eastAsia="Arial" w:hAnsi="Arial" w:cs="Calibri"/>
                <w:b/>
                <w:bCs/>
                <w:color w:val="000000"/>
                <w:sz w:val="24"/>
              </w:rPr>
              <w:t xml:space="preserve"> Spray</w:t>
            </w:r>
          </w:p>
        </w:tc>
      </w:tr>
      <w:tr w:rsidR="00D117F8" w:rsidRPr="00D117F8" w14:paraId="147F9C6F" w14:textId="77777777" w:rsidTr="00D117F8">
        <w:tc>
          <w:tcPr>
            <w:tcW w:w="7412" w:type="dxa"/>
          </w:tcPr>
          <w:p w14:paraId="2D549371" w14:textId="77777777" w:rsidR="00D117F8" w:rsidRPr="00D117F8" w:rsidRDefault="00D117F8" w:rsidP="00D117F8">
            <w:pPr>
              <w:spacing w:after="5" w:line="249" w:lineRule="auto"/>
              <w:ind w:left="10" w:right="859" w:hanging="10"/>
              <w:rPr>
                <w:rFonts w:ascii="Arial" w:eastAsia="Arial" w:hAnsi="Arial" w:cs="Calibri"/>
                <w:color w:val="000000"/>
              </w:rPr>
            </w:pPr>
            <w:r w:rsidRPr="00D117F8">
              <w:rPr>
                <w:rFonts w:ascii="Arial" w:eastAsia="Arial" w:hAnsi="Arial" w:cs="Calibri"/>
                <w:color w:val="000000"/>
              </w:rPr>
              <w:t xml:space="preserve">As this is PPE, all officers are to attend with their allocation, unless specifically told not to, and suitable alternative is provided on arrival. </w:t>
            </w:r>
          </w:p>
        </w:tc>
        <w:tc>
          <w:tcPr>
            <w:tcW w:w="2460" w:type="dxa"/>
          </w:tcPr>
          <w:p w14:paraId="20A92866"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146502F1" w14:textId="77777777" w:rsidTr="00D117F8">
        <w:tc>
          <w:tcPr>
            <w:tcW w:w="7412" w:type="dxa"/>
          </w:tcPr>
          <w:p w14:paraId="7EA11DD2"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Confirm whether the host force is providing an alternative</w:t>
            </w:r>
          </w:p>
        </w:tc>
        <w:tc>
          <w:tcPr>
            <w:tcW w:w="2460" w:type="dxa"/>
          </w:tcPr>
          <w:p w14:paraId="0601F6C8"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6178EACD" w14:textId="77777777" w:rsidTr="00D117F8">
        <w:tc>
          <w:tcPr>
            <w:tcW w:w="7412" w:type="dxa"/>
          </w:tcPr>
          <w:p w14:paraId="022E9871"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If alternative provided by host force, confirm any necessary training plan.</w:t>
            </w:r>
          </w:p>
        </w:tc>
        <w:tc>
          <w:tcPr>
            <w:tcW w:w="2460" w:type="dxa"/>
          </w:tcPr>
          <w:p w14:paraId="509AE611"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343F933F" w14:textId="77777777" w:rsidTr="00D117F8">
        <w:tc>
          <w:tcPr>
            <w:tcW w:w="7412" w:type="dxa"/>
          </w:tcPr>
          <w:p w14:paraId="76D49608"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Clarify the storage arrangements made by the host force, if needed due to length of deployment</w:t>
            </w:r>
          </w:p>
        </w:tc>
        <w:tc>
          <w:tcPr>
            <w:tcW w:w="2460" w:type="dxa"/>
          </w:tcPr>
          <w:p w14:paraId="548CAFC2"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bl>
    <w:p w14:paraId="612891D5" w14:textId="77777777" w:rsidR="00D117F8" w:rsidRDefault="00D117F8" w:rsidP="00D117F8">
      <w:pPr>
        <w:spacing w:after="0"/>
        <w:rPr>
          <w:rFonts w:ascii="Arial" w:hAnsi="Arial" w:cs="Arial"/>
          <w:sz w:val="24"/>
          <w:szCs w:val="24"/>
        </w:rPr>
      </w:pPr>
    </w:p>
    <w:p w14:paraId="4A74F0AE" w14:textId="77777777" w:rsidR="00D117F8" w:rsidRDefault="00D117F8" w:rsidP="00D117F8">
      <w:pPr>
        <w:spacing w:after="0"/>
        <w:rPr>
          <w:rFonts w:ascii="Arial" w:hAnsi="Arial" w:cs="Arial"/>
          <w:sz w:val="24"/>
          <w:szCs w:val="24"/>
        </w:rPr>
      </w:pPr>
    </w:p>
    <w:p w14:paraId="1A390F35" w14:textId="77777777" w:rsidR="00D117F8" w:rsidRDefault="00D117F8" w:rsidP="00D117F8">
      <w:pPr>
        <w:spacing w:after="0"/>
        <w:rPr>
          <w:rFonts w:ascii="Arial" w:hAnsi="Arial" w:cs="Arial"/>
          <w:sz w:val="24"/>
          <w:szCs w:val="24"/>
        </w:rPr>
      </w:pPr>
    </w:p>
    <w:p w14:paraId="6CB4A904" w14:textId="77777777" w:rsidR="00D117F8" w:rsidRDefault="00D117F8" w:rsidP="00D117F8">
      <w:pPr>
        <w:spacing w:after="0"/>
        <w:rPr>
          <w:rFonts w:ascii="Arial" w:hAnsi="Arial" w:cs="Arial"/>
          <w:sz w:val="24"/>
          <w:szCs w:val="24"/>
        </w:rPr>
      </w:pPr>
    </w:p>
    <w:tbl>
      <w:tblPr>
        <w:tblStyle w:val="TableGrid"/>
        <w:tblW w:w="0" w:type="auto"/>
        <w:tblInd w:w="-714" w:type="dxa"/>
        <w:tblLook w:val="04A0" w:firstRow="1" w:lastRow="0" w:firstColumn="1" w:lastColumn="0" w:noHBand="0" w:noVBand="1"/>
      </w:tblPr>
      <w:tblGrid>
        <w:gridCol w:w="7270"/>
        <w:gridCol w:w="2460"/>
      </w:tblGrid>
      <w:tr w:rsidR="00D117F8" w:rsidRPr="00D117F8" w14:paraId="00C71B6C" w14:textId="77777777" w:rsidTr="00D117F8">
        <w:trPr>
          <w:tblHeader/>
        </w:trPr>
        <w:tc>
          <w:tcPr>
            <w:tcW w:w="7270" w:type="dxa"/>
            <w:shd w:val="clear" w:color="auto" w:fill="30849B"/>
          </w:tcPr>
          <w:p w14:paraId="23601C5B" w14:textId="77777777" w:rsidR="00D117F8" w:rsidRPr="00D117F8" w:rsidRDefault="00D117F8" w:rsidP="00D117F8">
            <w:pPr>
              <w:spacing w:after="5" w:line="249" w:lineRule="auto"/>
              <w:ind w:left="10" w:right="859" w:hanging="10"/>
              <w:jc w:val="center"/>
              <w:rPr>
                <w:rFonts w:ascii="Arial" w:eastAsia="Arial" w:hAnsi="Arial" w:cs="Calibri"/>
                <w:b/>
                <w:bCs/>
                <w:color w:val="000000"/>
                <w:sz w:val="28"/>
                <w:szCs w:val="28"/>
              </w:rPr>
            </w:pPr>
            <w:r w:rsidRPr="00D117F8">
              <w:rPr>
                <w:rFonts w:ascii="Arial" w:eastAsia="Arial" w:hAnsi="Arial" w:cs="Calibri"/>
                <w:b/>
                <w:bCs/>
                <w:color w:val="000000"/>
                <w:sz w:val="28"/>
                <w:szCs w:val="28"/>
              </w:rPr>
              <w:lastRenderedPageBreak/>
              <w:t>Mutual Aid Guide (Page 3 of 4)</w:t>
            </w:r>
          </w:p>
          <w:p w14:paraId="392C9B90" w14:textId="77777777" w:rsidR="00D117F8" w:rsidRPr="00D117F8" w:rsidRDefault="00D117F8" w:rsidP="00D117F8">
            <w:pPr>
              <w:spacing w:after="5" w:line="249" w:lineRule="auto"/>
              <w:ind w:left="10" w:right="859" w:hanging="10"/>
              <w:jc w:val="center"/>
              <w:rPr>
                <w:rFonts w:ascii="Arial" w:eastAsia="Arial" w:hAnsi="Arial" w:cs="Calibri"/>
                <w:b/>
                <w:bCs/>
                <w:color w:val="000000"/>
                <w:sz w:val="28"/>
                <w:szCs w:val="28"/>
              </w:rPr>
            </w:pPr>
            <w:r w:rsidRPr="00D117F8">
              <w:rPr>
                <w:rFonts w:ascii="Arial" w:eastAsia="Arial" w:hAnsi="Arial" w:cs="Calibri"/>
                <w:b/>
                <w:bCs/>
                <w:color w:val="000000"/>
                <w:sz w:val="28"/>
                <w:szCs w:val="28"/>
              </w:rPr>
              <w:t>Donor Force</w:t>
            </w:r>
          </w:p>
          <w:p w14:paraId="7F58A83E" w14:textId="77777777" w:rsidR="00D117F8" w:rsidRPr="00D117F8" w:rsidRDefault="00D117F8" w:rsidP="00D117F8">
            <w:pPr>
              <w:spacing w:after="5" w:line="249" w:lineRule="auto"/>
              <w:ind w:left="10" w:right="859" w:hanging="10"/>
              <w:jc w:val="center"/>
              <w:rPr>
                <w:rFonts w:ascii="Arial" w:eastAsia="Arial" w:hAnsi="Arial" w:cs="Calibri"/>
                <w:b/>
                <w:bCs/>
                <w:color w:val="000000"/>
                <w:sz w:val="24"/>
              </w:rPr>
            </w:pPr>
            <w:r w:rsidRPr="00D117F8">
              <w:rPr>
                <w:rFonts w:ascii="Arial" w:eastAsia="Arial" w:hAnsi="Arial" w:cs="Calibri"/>
                <w:b/>
                <w:bCs/>
                <w:color w:val="000000"/>
                <w:sz w:val="28"/>
                <w:szCs w:val="28"/>
              </w:rPr>
              <w:t>AIDE MEMOIRE</w:t>
            </w:r>
          </w:p>
        </w:tc>
        <w:tc>
          <w:tcPr>
            <w:tcW w:w="2460" w:type="dxa"/>
            <w:shd w:val="clear" w:color="auto" w:fill="30849B"/>
          </w:tcPr>
          <w:p w14:paraId="49ABDCA9" w14:textId="77777777" w:rsidR="00D117F8" w:rsidRPr="00D117F8" w:rsidRDefault="00D117F8" w:rsidP="00D117F8">
            <w:pPr>
              <w:spacing w:after="5" w:line="249" w:lineRule="auto"/>
              <w:ind w:left="10" w:right="859" w:hanging="10"/>
              <w:rPr>
                <w:rFonts w:ascii="Arial" w:eastAsia="Arial" w:hAnsi="Arial" w:cs="Calibri"/>
                <w:color w:val="000000"/>
                <w:sz w:val="24"/>
              </w:rPr>
            </w:pPr>
            <w:r w:rsidRPr="00D117F8">
              <w:rPr>
                <w:rFonts w:ascii="Arial" w:eastAsia="Arial" w:hAnsi="Arial" w:cs="Calibri"/>
                <w:color w:val="000000"/>
                <w:sz w:val="24"/>
              </w:rPr>
              <w:t>Initial &amp; Date if implemented</w:t>
            </w:r>
          </w:p>
          <w:p w14:paraId="613D1E7A"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7B6787F7" w14:textId="77777777" w:rsidTr="00D117F8">
        <w:tc>
          <w:tcPr>
            <w:tcW w:w="9730" w:type="dxa"/>
            <w:gridSpan w:val="2"/>
            <w:shd w:val="clear" w:color="auto" w:fill="30849B"/>
          </w:tcPr>
          <w:p w14:paraId="71739D54" w14:textId="77777777" w:rsidR="00D117F8" w:rsidRPr="00D117F8" w:rsidRDefault="00D117F8" w:rsidP="00D117F8">
            <w:pPr>
              <w:spacing w:after="5" w:line="249" w:lineRule="auto"/>
              <w:ind w:left="10" w:right="859" w:hanging="10"/>
              <w:rPr>
                <w:rFonts w:ascii="Arial" w:eastAsia="Arial" w:hAnsi="Arial" w:cs="Calibri"/>
                <w:b/>
                <w:bCs/>
                <w:color w:val="000000"/>
                <w:sz w:val="24"/>
              </w:rPr>
            </w:pPr>
            <w:r w:rsidRPr="00D117F8">
              <w:rPr>
                <w:rFonts w:ascii="Arial" w:eastAsia="Arial" w:hAnsi="Arial" w:cs="Calibri"/>
                <w:b/>
                <w:bCs/>
                <w:color w:val="000000"/>
                <w:sz w:val="24"/>
              </w:rPr>
              <w:t>TASER</w:t>
            </w:r>
          </w:p>
        </w:tc>
      </w:tr>
      <w:tr w:rsidR="00D117F8" w:rsidRPr="00D117F8" w14:paraId="39825CF3" w14:textId="77777777" w:rsidTr="00D117F8">
        <w:tc>
          <w:tcPr>
            <w:tcW w:w="7270" w:type="dxa"/>
          </w:tcPr>
          <w:p w14:paraId="4DD7FC0D" w14:textId="77777777" w:rsidR="00D117F8" w:rsidRPr="00D117F8" w:rsidRDefault="00D117F8" w:rsidP="00D117F8">
            <w:pPr>
              <w:spacing w:after="5" w:line="249" w:lineRule="auto"/>
              <w:ind w:left="10" w:right="859" w:hanging="10"/>
              <w:rPr>
                <w:rFonts w:ascii="Arial" w:eastAsia="Arial" w:hAnsi="Arial" w:cs="Calibri"/>
                <w:color w:val="000000"/>
              </w:rPr>
            </w:pPr>
            <w:r w:rsidRPr="00D117F8">
              <w:rPr>
                <w:rFonts w:ascii="Arial" w:eastAsia="Arial" w:hAnsi="Arial" w:cs="Calibri"/>
                <w:color w:val="000000"/>
              </w:rPr>
              <w:t>Clarify and check the following details:</w:t>
            </w:r>
          </w:p>
        </w:tc>
        <w:tc>
          <w:tcPr>
            <w:tcW w:w="2460" w:type="dxa"/>
          </w:tcPr>
          <w:p w14:paraId="71ED5929" w14:textId="77777777" w:rsidR="00D117F8" w:rsidRPr="00D117F8" w:rsidRDefault="00D117F8" w:rsidP="00D117F8">
            <w:pPr>
              <w:spacing w:after="5" w:line="249" w:lineRule="auto"/>
              <w:ind w:left="10" w:right="859" w:hanging="10"/>
              <w:rPr>
                <w:rFonts w:ascii="Arial" w:eastAsia="Arial" w:hAnsi="Arial" w:cs="Calibri"/>
                <w:color w:val="000000"/>
              </w:rPr>
            </w:pPr>
          </w:p>
        </w:tc>
      </w:tr>
      <w:tr w:rsidR="00D117F8" w:rsidRPr="00D117F8" w14:paraId="0D4F1AFF" w14:textId="77777777" w:rsidTr="00D117F8">
        <w:tc>
          <w:tcPr>
            <w:tcW w:w="7270" w:type="dxa"/>
          </w:tcPr>
          <w:p w14:paraId="5934B536"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Are your officers permitted to attend with TASER (if they are suitably trained)</w:t>
            </w:r>
          </w:p>
        </w:tc>
        <w:tc>
          <w:tcPr>
            <w:tcW w:w="2460" w:type="dxa"/>
          </w:tcPr>
          <w:p w14:paraId="5618B7C6" w14:textId="77777777" w:rsidR="00D117F8" w:rsidRPr="00D117F8" w:rsidRDefault="00D117F8" w:rsidP="00D117F8">
            <w:pPr>
              <w:spacing w:after="5" w:line="249" w:lineRule="auto"/>
              <w:ind w:left="10" w:right="859" w:hanging="10"/>
              <w:rPr>
                <w:rFonts w:ascii="Arial" w:eastAsia="Arial" w:hAnsi="Arial" w:cs="Calibri"/>
                <w:color w:val="000000"/>
              </w:rPr>
            </w:pPr>
          </w:p>
        </w:tc>
      </w:tr>
      <w:tr w:rsidR="00D117F8" w:rsidRPr="00D117F8" w14:paraId="3206CE6B" w14:textId="77777777" w:rsidTr="00D117F8">
        <w:tc>
          <w:tcPr>
            <w:tcW w:w="7270" w:type="dxa"/>
          </w:tcPr>
          <w:p w14:paraId="2ECB69FA"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What is the host force storage / charging arrangements for TASER</w:t>
            </w:r>
          </w:p>
        </w:tc>
        <w:tc>
          <w:tcPr>
            <w:tcW w:w="2460" w:type="dxa"/>
          </w:tcPr>
          <w:p w14:paraId="4CAD5E48" w14:textId="77777777" w:rsidR="00D117F8" w:rsidRPr="00D117F8" w:rsidRDefault="00D117F8" w:rsidP="00D117F8">
            <w:pPr>
              <w:spacing w:after="5" w:line="249" w:lineRule="auto"/>
              <w:ind w:left="10" w:right="859" w:hanging="10"/>
              <w:rPr>
                <w:rFonts w:ascii="Arial" w:eastAsia="Arial" w:hAnsi="Arial" w:cs="Calibri"/>
                <w:color w:val="000000"/>
              </w:rPr>
            </w:pPr>
          </w:p>
        </w:tc>
      </w:tr>
      <w:tr w:rsidR="00D117F8" w:rsidRPr="00D117F8" w14:paraId="51E1E18B" w14:textId="77777777" w:rsidTr="00D117F8">
        <w:tc>
          <w:tcPr>
            <w:tcW w:w="7270" w:type="dxa"/>
          </w:tcPr>
          <w:p w14:paraId="4A29A5AE"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What is the host force policy / procedure for downloads and TASER use of force</w:t>
            </w:r>
          </w:p>
        </w:tc>
        <w:tc>
          <w:tcPr>
            <w:tcW w:w="2460" w:type="dxa"/>
          </w:tcPr>
          <w:p w14:paraId="3AC5D0A3" w14:textId="77777777" w:rsidR="00D117F8" w:rsidRPr="00D117F8" w:rsidRDefault="00D117F8" w:rsidP="00D117F8">
            <w:pPr>
              <w:spacing w:after="5" w:line="249" w:lineRule="auto"/>
              <w:ind w:left="10" w:right="859" w:hanging="10"/>
              <w:rPr>
                <w:rFonts w:ascii="Arial" w:eastAsia="Arial" w:hAnsi="Arial" w:cs="Calibri"/>
                <w:color w:val="000000"/>
              </w:rPr>
            </w:pPr>
          </w:p>
        </w:tc>
      </w:tr>
      <w:tr w:rsidR="00D117F8" w:rsidRPr="00D117F8" w14:paraId="15DF3B44" w14:textId="77777777" w:rsidTr="00D117F8">
        <w:tc>
          <w:tcPr>
            <w:tcW w:w="7270" w:type="dxa"/>
          </w:tcPr>
          <w:p w14:paraId="619673A7"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 xml:space="preserve">Confirm how many cartridges and whether host / donor </w:t>
            </w:r>
            <w:proofErr w:type="gramStart"/>
            <w:r w:rsidRPr="00D117F8">
              <w:rPr>
                <w:rFonts w:ascii="Arial" w:eastAsia="Arial" w:hAnsi="Arial" w:cs="Calibri"/>
                <w:color w:val="000000"/>
              </w:rPr>
              <w:t>are</w:t>
            </w:r>
            <w:proofErr w:type="gramEnd"/>
            <w:r w:rsidRPr="00D117F8">
              <w:rPr>
                <w:rFonts w:ascii="Arial" w:eastAsia="Arial" w:hAnsi="Arial" w:cs="Calibri"/>
                <w:color w:val="000000"/>
              </w:rPr>
              <w:t xml:space="preserve"> to provide.</w:t>
            </w:r>
          </w:p>
        </w:tc>
        <w:tc>
          <w:tcPr>
            <w:tcW w:w="2460" w:type="dxa"/>
          </w:tcPr>
          <w:p w14:paraId="63DFA58F"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56CEEBDE" w14:textId="77777777" w:rsidTr="00D117F8">
        <w:tc>
          <w:tcPr>
            <w:tcW w:w="9730" w:type="dxa"/>
            <w:gridSpan w:val="2"/>
            <w:shd w:val="clear" w:color="auto" w:fill="30849B"/>
          </w:tcPr>
          <w:p w14:paraId="2FF14ACA" w14:textId="77777777" w:rsidR="00D117F8" w:rsidRPr="00D117F8" w:rsidRDefault="00D117F8" w:rsidP="00D117F8">
            <w:pPr>
              <w:spacing w:after="5" w:line="249" w:lineRule="auto"/>
              <w:ind w:left="10" w:right="859" w:hanging="10"/>
              <w:rPr>
                <w:rFonts w:ascii="Arial" w:eastAsia="Arial" w:hAnsi="Arial" w:cs="Calibri"/>
                <w:b/>
                <w:bCs/>
                <w:color w:val="000000"/>
                <w:sz w:val="24"/>
              </w:rPr>
            </w:pPr>
            <w:r w:rsidRPr="00D117F8">
              <w:rPr>
                <w:rFonts w:ascii="Arial" w:eastAsia="Arial" w:hAnsi="Arial" w:cs="Calibri"/>
                <w:b/>
                <w:bCs/>
                <w:color w:val="000000"/>
                <w:sz w:val="24"/>
              </w:rPr>
              <w:t>Firearms</w:t>
            </w:r>
          </w:p>
        </w:tc>
      </w:tr>
      <w:tr w:rsidR="00D117F8" w:rsidRPr="00D117F8" w14:paraId="43327FED" w14:textId="77777777" w:rsidTr="00D117F8">
        <w:tc>
          <w:tcPr>
            <w:tcW w:w="7270" w:type="dxa"/>
          </w:tcPr>
          <w:p w14:paraId="5B3B7E3C" w14:textId="77777777" w:rsidR="00D117F8" w:rsidRPr="00D117F8" w:rsidRDefault="00D117F8" w:rsidP="00D117F8">
            <w:pPr>
              <w:spacing w:after="5" w:line="249" w:lineRule="auto"/>
              <w:ind w:left="10" w:right="859" w:hanging="10"/>
              <w:rPr>
                <w:rFonts w:ascii="Arial" w:eastAsia="Arial" w:hAnsi="Arial" w:cs="Calibri"/>
                <w:color w:val="000000"/>
              </w:rPr>
            </w:pPr>
            <w:r w:rsidRPr="00D117F8">
              <w:rPr>
                <w:rFonts w:ascii="Arial" w:eastAsia="Arial" w:hAnsi="Arial" w:cs="Calibri"/>
                <w:color w:val="000000"/>
              </w:rPr>
              <w:t>Clarify and check the following details:</w:t>
            </w:r>
          </w:p>
        </w:tc>
        <w:tc>
          <w:tcPr>
            <w:tcW w:w="2460" w:type="dxa"/>
          </w:tcPr>
          <w:p w14:paraId="1466B4CB"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5F8B8ACA" w14:textId="77777777" w:rsidTr="00D117F8">
        <w:tc>
          <w:tcPr>
            <w:tcW w:w="7270" w:type="dxa"/>
          </w:tcPr>
          <w:p w14:paraId="03627913"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What type of weapon, ammunition and equipment is required</w:t>
            </w:r>
          </w:p>
        </w:tc>
        <w:tc>
          <w:tcPr>
            <w:tcW w:w="2460" w:type="dxa"/>
          </w:tcPr>
          <w:p w14:paraId="73CB7670"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376C2204" w14:textId="77777777" w:rsidTr="00D117F8">
        <w:tc>
          <w:tcPr>
            <w:tcW w:w="7270" w:type="dxa"/>
          </w:tcPr>
          <w:p w14:paraId="07585B00"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Confirm your nominated officers are suitably trained with those weapons</w:t>
            </w:r>
          </w:p>
        </w:tc>
        <w:tc>
          <w:tcPr>
            <w:tcW w:w="2460" w:type="dxa"/>
          </w:tcPr>
          <w:p w14:paraId="63A7CCE4"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111E1A98" w14:textId="77777777" w:rsidTr="00D117F8">
        <w:tc>
          <w:tcPr>
            <w:tcW w:w="7270" w:type="dxa"/>
          </w:tcPr>
          <w:p w14:paraId="4A61CF77" w14:textId="77777777" w:rsidR="00D117F8" w:rsidRPr="00D117F8" w:rsidRDefault="00D117F8" w:rsidP="00D117F8">
            <w:pPr>
              <w:numPr>
                <w:ilvl w:val="0"/>
                <w:numId w:val="1"/>
              </w:numPr>
              <w:ind w:left="311" w:right="859" w:hanging="284"/>
              <w:contextualSpacing/>
              <w:rPr>
                <w:rFonts w:ascii="Arial" w:eastAsia="Arial" w:hAnsi="Arial" w:cs="Calibri"/>
                <w:color w:val="000000"/>
              </w:rPr>
            </w:pPr>
            <w:proofErr w:type="gramStart"/>
            <w:r w:rsidRPr="00D117F8">
              <w:rPr>
                <w:rFonts w:ascii="Arial" w:eastAsia="Arial" w:hAnsi="Arial" w:cs="Calibri"/>
                <w:color w:val="000000"/>
              </w:rPr>
              <w:t>Can your force can</w:t>
            </w:r>
            <w:proofErr w:type="gramEnd"/>
            <w:r w:rsidRPr="00D117F8">
              <w:rPr>
                <w:rFonts w:ascii="Arial" w:eastAsia="Arial" w:hAnsi="Arial" w:cs="Calibri"/>
                <w:color w:val="000000"/>
              </w:rPr>
              <w:t xml:space="preserve"> deploy this weaponry and amount of ammunition out of force</w:t>
            </w:r>
          </w:p>
        </w:tc>
        <w:tc>
          <w:tcPr>
            <w:tcW w:w="2460" w:type="dxa"/>
          </w:tcPr>
          <w:p w14:paraId="2560E42B"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5439ABB9" w14:textId="77777777" w:rsidTr="00D117F8">
        <w:tc>
          <w:tcPr>
            <w:tcW w:w="7270" w:type="dxa"/>
          </w:tcPr>
          <w:p w14:paraId="4AEEEBF2"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Confirm any travel arrangement specific to officers travelling with firearms i.e. public transport travel considerations.</w:t>
            </w:r>
          </w:p>
        </w:tc>
        <w:tc>
          <w:tcPr>
            <w:tcW w:w="2460" w:type="dxa"/>
          </w:tcPr>
          <w:p w14:paraId="4ADE7BA1"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715D30BA" w14:textId="77777777" w:rsidTr="00D117F8">
        <w:tc>
          <w:tcPr>
            <w:tcW w:w="7270" w:type="dxa"/>
          </w:tcPr>
          <w:p w14:paraId="437DC90D"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 xml:space="preserve">What </w:t>
            </w:r>
            <w:proofErr w:type="gramStart"/>
            <w:r w:rsidRPr="00D117F8">
              <w:rPr>
                <w:rFonts w:ascii="Arial" w:eastAsia="Arial" w:hAnsi="Arial" w:cs="Calibri"/>
                <w:color w:val="000000"/>
              </w:rPr>
              <w:t>are</w:t>
            </w:r>
            <w:proofErr w:type="gramEnd"/>
            <w:r w:rsidRPr="00D117F8">
              <w:rPr>
                <w:rFonts w:ascii="Arial" w:eastAsia="Arial" w:hAnsi="Arial" w:cs="Calibri"/>
                <w:color w:val="000000"/>
              </w:rPr>
              <w:t xml:space="preserve"> the armoury / storage arrangements.</w:t>
            </w:r>
          </w:p>
        </w:tc>
        <w:tc>
          <w:tcPr>
            <w:tcW w:w="2460" w:type="dxa"/>
          </w:tcPr>
          <w:p w14:paraId="4B96C054"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0A47B644" w14:textId="77777777" w:rsidTr="00D117F8">
        <w:tc>
          <w:tcPr>
            <w:tcW w:w="7270" w:type="dxa"/>
          </w:tcPr>
          <w:p w14:paraId="1F234416"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Any guidance specific to armed officers, such as standing authority, mode of carriage, force specific operating procedures.</w:t>
            </w:r>
          </w:p>
        </w:tc>
        <w:tc>
          <w:tcPr>
            <w:tcW w:w="2460" w:type="dxa"/>
          </w:tcPr>
          <w:p w14:paraId="26F7C4DA"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264A2BFD" w14:textId="77777777" w:rsidTr="00D117F8">
        <w:tc>
          <w:tcPr>
            <w:tcW w:w="9730" w:type="dxa"/>
            <w:gridSpan w:val="2"/>
            <w:shd w:val="clear" w:color="auto" w:fill="30849B"/>
          </w:tcPr>
          <w:p w14:paraId="7C2804B9" w14:textId="77777777" w:rsidR="00D117F8" w:rsidRPr="00D117F8" w:rsidRDefault="00D117F8" w:rsidP="00D117F8">
            <w:pPr>
              <w:spacing w:after="5" w:line="249" w:lineRule="auto"/>
              <w:ind w:left="10" w:right="859" w:hanging="10"/>
              <w:rPr>
                <w:rFonts w:ascii="Arial" w:eastAsia="Arial" w:hAnsi="Arial" w:cs="Calibri"/>
                <w:b/>
                <w:bCs/>
                <w:color w:val="000000"/>
                <w:sz w:val="24"/>
              </w:rPr>
            </w:pPr>
            <w:r w:rsidRPr="00D117F8">
              <w:rPr>
                <w:rFonts w:ascii="Arial" w:eastAsia="Arial" w:hAnsi="Arial" w:cs="Calibri"/>
                <w:b/>
                <w:bCs/>
                <w:color w:val="000000"/>
                <w:sz w:val="24"/>
              </w:rPr>
              <w:t>Dogs / Mounted</w:t>
            </w:r>
          </w:p>
        </w:tc>
      </w:tr>
      <w:tr w:rsidR="00D117F8" w:rsidRPr="00D117F8" w14:paraId="5562586D" w14:textId="77777777" w:rsidTr="00D117F8">
        <w:tc>
          <w:tcPr>
            <w:tcW w:w="7270" w:type="dxa"/>
          </w:tcPr>
          <w:p w14:paraId="06864947"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 xml:space="preserve">If dogs required clarify the host force: </w:t>
            </w:r>
          </w:p>
          <w:p w14:paraId="68B5DD64" w14:textId="77777777" w:rsidR="00D117F8" w:rsidRPr="00D117F8" w:rsidRDefault="00D117F8" w:rsidP="00D117F8">
            <w:pPr>
              <w:spacing w:after="5" w:line="249" w:lineRule="auto"/>
              <w:ind w:left="10" w:right="859" w:hanging="10"/>
              <w:rPr>
                <w:rFonts w:ascii="Arial" w:eastAsia="Arial" w:hAnsi="Arial" w:cs="Calibri"/>
                <w:color w:val="000000"/>
              </w:rPr>
            </w:pPr>
          </w:p>
          <w:p w14:paraId="23FB32CD" w14:textId="77777777" w:rsidR="00D117F8" w:rsidRPr="00D117F8" w:rsidRDefault="00D117F8" w:rsidP="00D117F8">
            <w:pPr>
              <w:numPr>
                <w:ilvl w:val="1"/>
                <w:numId w:val="1"/>
              </w:numPr>
              <w:ind w:left="596" w:right="859" w:hanging="283"/>
              <w:contextualSpacing/>
              <w:rPr>
                <w:rFonts w:ascii="Arial" w:eastAsia="Arial" w:hAnsi="Arial" w:cs="Calibri"/>
                <w:color w:val="000000"/>
              </w:rPr>
            </w:pPr>
            <w:r w:rsidRPr="00D117F8">
              <w:rPr>
                <w:rFonts w:ascii="Arial" w:eastAsia="Arial" w:hAnsi="Arial" w:cs="Calibri"/>
                <w:color w:val="000000"/>
              </w:rPr>
              <w:t xml:space="preserve">Veterinary service details. </w:t>
            </w:r>
          </w:p>
          <w:p w14:paraId="76D8A468" w14:textId="77777777" w:rsidR="00D117F8" w:rsidRPr="00D117F8" w:rsidRDefault="00D117F8" w:rsidP="00D117F8">
            <w:pPr>
              <w:numPr>
                <w:ilvl w:val="1"/>
                <w:numId w:val="1"/>
              </w:numPr>
              <w:ind w:left="596" w:right="859" w:hanging="283"/>
              <w:contextualSpacing/>
              <w:rPr>
                <w:rFonts w:ascii="Arial" w:eastAsia="Arial" w:hAnsi="Arial" w:cs="Calibri"/>
                <w:color w:val="000000"/>
              </w:rPr>
            </w:pPr>
            <w:r w:rsidRPr="00D117F8">
              <w:rPr>
                <w:rFonts w:ascii="Arial" w:eastAsia="Arial" w:hAnsi="Arial" w:cs="Calibri"/>
                <w:color w:val="000000"/>
              </w:rPr>
              <w:t xml:space="preserve">Feeding plan for animals. </w:t>
            </w:r>
          </w:p>
          <w:p w14:paraId="702823FD" w14:textId="77777777" w:rsidR="00D117F8" w:rsidRPr="00D117F8" w:rsidRDefault="00D117F8" w:rsidP="00D117F8">
            <w:pPr>
              <w:numPr>
                <w:ilvl w:val="1"/>
                <w:numId w:val="1"/>
              </w:numPr>
              <w:ind w:left="596" w:right="859" w:hanging="283"/>
              <w:contextualSpacing/>
              <w:rPr>
                <w:rFonts w:ascii="Arial" w:eastAsia="Arial" w:hAnsi="Arial" w:cs="Calibri"/>
                <w:color w:val="000000"/>
              </w:rPr>
            </w:pPr>
            <w:r w:rsidRPr="00D117F8">
              <w:rPr>
                <w:rFonts w:ascii="Arial" w:eastAsia="Arial" w:hAnsi="Arial" w:cs="Calibri"/>
                <w:color w:val="000000"/>
              </w:rPr>
              <w:t>If overnight – Kennelling / exercise arrangements.</w:t>
            </w:r>
          </w:p>
        </w:tc>
        <w:tc>
          <w:tcPr>
            <w:tcW w:w="2460" w:type="dxa"/>
          </w:tcPr>
          <w:p w14:paraId="4EF984A4"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38EC17FD" w14:textId="77777777" w:rsidTr="00D117F8">
        <w:tc>
          <w:tcPr>
            <w:tcW w:w="7270" w:type="dxa"/>
          </w:tcPr>
          <w:p w14:paraId="38E72710"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 xml:space="preserve">If mounted required clarify the host force: </w:t>
            </w:r>
          </w:p>
          <w:p w14:paraId="16D26602" w14:textId="77777777" w:rsidR="00D117F8" w:rsidRPr="00D117F8" w:rsidRDefault="00D117F8" w:rsidP="00D117F8">
            <w:pPr>
              <w:spacing w:after="5" w:line="249" w:lineRule="auto"/>
              <w:ind w:left="10" w:right="859" w:hanging="10"/>
              <w:rPr>
                <w:rFonts w:ascii="Arial" w:eastAsia="Arial" w:hAnsi="Arial" w:cs="Calibri"/>
                <w:color w:val="000000"/>
              </w:rPr>
            </w:pPr>
          </w:p>
          <w:p w14:paraId="20A0225C" w14:textId="77777777" w:rsidR="00D117F8" w:rsidRPr="00D117F8" w:rsidRDefault="00D117F8" w:rsidP="00D117F8">
            <w:pPr>
              <w:numPr>
                <w:ilvl w:val="1"/>
                <w:numId w:val="1"/>
              </w:numPr>
              <w:ind w:left="596" w:right="859" w:hanging="283"/>
              <w:contextualSpacing/>
              <w:rPr>
                <w:rFonts w:ascii="Arial" w:eastAsia="Arial" w:hAnsi="Arial" w:cs="Calibri"/>
                <w:color w:val="000000"/>
              </w:rPr>
            </w:pPr>
            <w:r w:rsidRPr="00D117F8">
              <w:rPr>
                <w:rFonts w:ascii="Arial" w:eastAsia="Arial" w:hAnsi="Arial" w:cs="Calibri"/>
                <w:color w:val="000000"/>
              </w:rPr>
              <w:t xml:space="preserve">Veterinary service details. </w:t>
            </w:r>
          </w:p>
          <w:p w14:paraId="3A52EFC6" w14:textId="77777777" w:rsidR="00D117F8" w:rsidRPr="00D117F8" w:rsidRDefault="00D117F8" w:rsidP="00D117F8">
            <w:pPr>
              <w:numPr>
                <w:ilvl w:val="1"/>
                <w:numId w:val="1"/>
              </w:numPr>
              <w:ind w:left="596" w:right="859" w:hanging="283"/>
              <w:contextualSpacing/>
              <w:rPr>
                <w:rFonts w:ascii="Arial" w:eastAsia="Arial" w:hAnsi="Arial" w:cs="Calibri"/>
                <w:color w:val="000000"/>
              </w:rPr>
            </w:pPr>
            <w:r w:rsidRPr="00D117F8">
              <w:rPr>
                <w:rFonts w:ascii="Arial" w:eastAsia="Arial" w:hAnsi="Arial" w:cs="Calibri"/>
                <w:color w:val="000000"/>
              </w:rPr>
              <w:t xml:space="preserve">Feeding plan for animals. </w:t>
            </w:r>
          </w:p>
          <w:p w14:paraId="1AC55C4B" w14:textId="77777777" w:rsidR="00D117F8" w:rsidRPr="00D117F8" w:rsidRDefault="00D117F8" w:rsidP="00D117F8">
            <w:pPr>
              <w:numPr>
                <w:ilvl w:val="1"/>
                <w:numId w:val="1"/>
              </w:numPr>
              <w:ind w:left="596" w:right="859" w:hanging="283"/>
              <w:contextualSpacing/>
              <w:rPr>
                <w:rFonts w:ascii="Arial" w:eastAsia="Arial" w:hAnsi="Arial" w:cs="Calibri"/>
                <w:color w:val="000000"/>
              </w:rPr>
            </w:pPr>
            <w:r w:rsidRPr="00D117F8">
              <w:rPr>
                <w:rFonts w:ascii="Arial" w:eastAsia="Arial" w:hAnsi="Arial" w:cs="Calibri"/>
                <w:color w:val="000000"/>
              </w:rPr>
              <w:t xml:space="preserve">If overnight – Stabling / exercise arrangements. </w:t>
            </w:r>
          </w:p>
          <w:p w14:paraId="2072692A" w14:textId="77777777" w:rsidR="00D117F8" w:rsidRPr="00D117F8" w:rsidRDefault="00D117F8" w:rsidP="00D117F8">
            <w:pPr>
              <w:numPr>
                <w:ilvl w:val="1"/>
                <w:numId w:val="1"/>
              </w:numPr>
              <w:ind w:left="596" w:right="859" w:hanging="283"/>
              <w:contextualSpacing/>
              <w:rPr>
                <w:rFonts w:ascii="Arial" w:eastAsia="Arial" w:hAnsi="Arial" w:cs="Calibri"/>
                <w:color w:val="000000"/>
              </w:rPr>
            </w:pPr>
            <w:r w:rsidRPr="00D117F8">
              <w:rPr>
                <w:rFonts w:ascii="Arial" w:eastAsia="Arial" w:hAnsi="Arial" w:cs="Calibri"/>
                <w:color w:val="000000"/>
              </w:rPr>
              <w:t xml:space="preserve">Horse box parking arrangements. </w:t>
            </w:r>
          </w:p>
          <w:p w14:paraId="60392169" w14:textId="77777777" w:rsidR="00D117F8" w:rsidRPr="00D117F8" w:rsidRDefault="00D117F8" w:rsidP="00D117F8">
            <w:pPr>
              <w:numPr>
                <w:ilvl w:val="1"/>
                <w:numId w:val="1"/>
              </w:numPr>
              <w:ind w:left="596" w:right="859" w:hanging="283"/>
              <w:contextualSpacing/>
              <w:rPr>
                <w:rFonts w:ascii="Arial" w:eastAsia="Arial" w:hAnsi="Arial" w:cs="Calibri"/>
                <w:color w:val="000000"/>
              </w:rPr>
            </w:pPr>
            <w:r w:rsidRPr="00D117F8">
              <w:rPr>
                <w:rFonts w:ascii="Arial" w:eastAsia="Arial" w:hAnsi="Arial" w:cs="Calibri"/>
                <w:color w:val="000000"/>
              </w:rPr>
              <w:t xml:space="preserve">Consider if you wish to send a separate horse box driver, for welfare reasons (will need to be agreed with the host force via RICC / </w:t>
            </w:r>
            <w:proofErr w:type="spellStart"/>
            <w:r w:rsidRPr="00D117F8">
              <w:rPr>
                <w:rFonts w:ascii="Arial" w:eastAsia="Arial" w:hAnsi="Arial" w:cs="Calibri"/>
                <w:color w:val="000000"/>
              </w:rPr>
              <w:t>NPoCC</w:t>
            </w:r>
            <w:proofErr w:type="spellEnd"/>
            <w:r w:rsidRPr="00D117F8">
              <w:rPr>
                <w:rFonts w:ascii="Arial" w:eastAsia="Arial" w:hAnsi="Arial" w:cs="Calibri"/>
                <w:color w:val="000000"/>
              </w:rPr>
              <w:t xml:space="preserve">) </w:t>
            </w:r>
          </w:p>
          <w:p w14:paraId="0AC398FB" w14:textId="77777777" w:rsidR="00D117F8" w:rsidRPr="00D117F8" w:rsidRDefault="00D117F8" w:rsidP="00D117F8">
            <w:pPr>
              <w:numPr>
                <w:ilvl w:val="1"/>
                <w:numId w:val="1"/>
              </w:numPr>
              <w:ind w:left="596" w:right="859" w:hanging="283"/>
              <w:contextualSpacing/>
              <w:rPr>
                <w:rFonts w:ascii="Arial" w:eastAsia="Arial" w:hAnsi="Arial" w:cs="Calibri"/>
                <w:color w:val="000000"/>
              </w:rPr>
            </w:pPr>
            <w:r w:rsidRPr="00D117F8">
              <w:rPr>
                <w:rFonts w:ascii="Arial" w:eastAsia="Arial" w:hAnsi="Arial" w:cs="Calibri"/>
                <w:color w:val="000000"/>
              </w:rPr>
              <w:t xml:space="preserve">Consider if you wish to send a groom with your staff / animals (will need to be agreed with the host force via RICC / </w:t>
            </w:r>
            <w:proofErr w:type="spellStart"/>
            <w:r w:rsidRPr="00D117F8">
              <w:rPr>
                <w:rFonts w:ascii="Arial" w:eastAsia="Arial" w:hAnsi="Arial" w:cs="Calibri"/>
                <w:color w:val="000000"/>
              </w:rPr>
              <w:t>NPoCC</w:t>
            </w:r>
            <w:proofErr w:type="spellEnd"/>
            <w:r w:rsidRPr="00D117F8">
              <w:rPr>
                <w:rFonts w:ascii="Arial" w:eastAsia="Arial" w:hAnsi="Arial" w:cs="Calibri"/>
                <w:color w:val="000000"/>
              </w:rPr>
              <w:t>)</w:t>
            </w:r>
          </w:p>
        </w:tc>
        <w:tc>
          <w:tcPr>
            <w:tcW w:w="2460" w:type="dxa"/>
          </w:tcPr>
          <w:p w14:paraId="0CD094E0"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29E5FFF4" w14:textId="77777777" w:rsidTr="00D117F8">
        <w:tc>
          <w:tcPr>
            <w:tcW w:w="9730" w:type="dxa"/>
            <w:gridSpan w:val="2"/>
            <w:shd w:val="clear" w:color="auto" w:fill="30849B"/>
          </w:tcPr>
          <w:p w14:paraId="54610ABE" w14:textId="77777777" w:rsidR="00D117F8" w:rsidRPr="00D117F8" w:rsidRDefault="00D117F8" w:rsidP="00D117F8">
            <w:pPr>
              <w:spacing w:after="5" w:line="249" w:lineRule="auto"/>
              <w:ind w:left="10" w:right="859" w:hanging="10"/>
              <w:rPr>
                <w:rFonts w:ascii="Arial" w:eastAsia="Arial" w:hAnsi="Arial" w:cs="Calibri"/>
                <w:b/>
                <w:bCs/>
                <w:color w:val="000000"/>
                <w:sz w:val="24"/>
              </w:rPr>
            </w:pPr>
            <w:r w:rsidRPr="00D117F8">
              <w:rPr>
                <w:rFonts w:ascii="Arial" w:eastAsia="Arial" w:hAnsi="Arial" w:cs="Calibri"/>
                <w:b/>
                <w:bCs/>
                <w:color w:val="000000"/>
                <w:sz w:val="24"/>
              </w:rPr>
              <w:t>Entitlements</w:t>
            </w:r>
          </w:p>
        </w:tc>
      </w:tr>
      <w:tr w:rsidR="00D117F8" w:rsidRPr="00D117F8" w14:paraId="653D0A00" w14:textId="77777777" w:rsidTr="00D117F8">
        <w:tc>
          <w:tcPr>
            <w:tcW w:w="7270" w:type="dxa"/>
          </w:tcPr>
          <w:p w14:paraId="779900D0" w14:textId="77777777" w:rsidR="00D117F8" w:rsidRPr="00D117F8" w:rsidRDefault="00D117F8" w:rsidP="00D117F8">
            <w:pPr>
              <w:spacing w:after="5" w:line="249" w:lineRule="auto"/>
              <w:ind w:left="10" w:right="859" w:hanging="10"/>
              <w:rPr>
                <w:rFonts w:ascii="Arial" w:eastAsia="Arial" w:hAnsi="Arial" w:cs="Calibri"/>
                <w:color w:val="000000"/>
              </w:rPr>
            </w:pPr>
            <w:r w:rsidRPr="00D117F8">
              <w:rPr>
                <w:rFonts w:ascii="Arial" w:eastAsia="Arial" w:hAnsi="Arial" w:cs="Calibri"/>
                <w:color w:val="000000"/>
              </w:rPr>
              <w:t xml:space="preserve">Confirm the host force decisions regarding: </w:t>
            </w:r>
          </w:p>
        </w:tc>
        <w:tc>
          <w:tcPr>
            <w:tcW w:w="2460" w:type="dxa"/>
          </w:tcPr>
          <w:p w14:paraId="43C12F36"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1857E8F8" w14:textId="77777777" w:rsidTr="00D117F8">
        <w:tc>
          <w:tcPr>
            <w:tcW w:w="7270" w:type="dxa"/>
          </w:tcPr>
          <w:p w14:paraId="71B5849A"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Can your officers claim overnight allowance?</w:t>
            </w:r>
          </w:p>
        </w:tc>
        <w:tc>
          <w:tcPr>
            <w:tcW w:w="2460" w:type="dxa"/>
          </w:tcPr>
          <w:p w14:paraId="5BAD09A5"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467C6361" w14:textId="77777777" w:rsidTr="00D117F8">
        <w:tc>
          <w:tcPr>
            <w:tcW w:w="7270" w:type="dxa"/>
          </w:tcPr>
          <w:p w14:paraId="7F912664"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Is Hardship allowance applicable due to level of accommodation?</w:t>
            </w:r>
          </w:p>
        </w:tc>
        <w:tc>
          <w:tcPr>
            <w:tcW w:w="2460" w:type="dxa"/>
          </w:tcPr>
          <w:p w14:paraId="7E7AC249"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37868F3C" w14:textId="77777777" w:rsidTr="00D117F8">
        <w:tc>
          <w:tcPr>
            <w:tcW w:w="7270" w:type="dxa"/>
          </w:tcPr>
          <w:p w14:paraId="2CFD59A1" w14:textId="77777777" w:rsidR="00D117F8" w:rsidRPr="00D117F8" w:rsidRDefault="00D117F8" w:rsidP="00D117F8">
            <w:pPr>
              <w:spacing w:after="5" w:line="249" w:lineRule="auto"/>
              <w:ind w:left="10" w:right="859" w:hanging="10"/>
              <w:rPr>
                <w:rFonts w:ascii="Arial" w:eastAsia="Arial" w:hAnsi="Arial" w:cs="Calibri"/>
                <w:color w:val="000000"/>
              </w:rPr>
            </w:pPr>
            <w:r w:rsidRPr="00D117F8">
              <w:rPr>
                <w:rFonts w:ascii="Arial" w:eastAsia="Arial" w:hAnsi="Arial" w:cs="Calibri"/>
                <w:color w:val="000000"/>
              </w:rPr>
              <w:t>As a donor force consider the authority of an Inspectors bonus payment, if you are struggling to fulfil a request – note this cannot automatically be recharged to the host force</w:t>
            </w:r>
          </w:p>
        </w:tc>
        <w:tc>
          <w:tcPr>
            <w:tcW w:w="2460" w:type="dxa"/>
          </w:tcPr>
          <w:p w14:paraId="0E6443B7"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bl>
    <w:p w14:paraId="4395B9C9" w14:textId="77777777" w:rsidR="00D117F8" w:rsidRDefault="00D117F8" w:rsidP="00D117F8">
      <w:pPr>
        <w:spacing w:after="0"/>
        <w:rPr>
          <w:rFonts w:ascii="Arial" w:hAnsi="Arial" w:cs="Arial"/>
          <w:sz w:val="24"/>
          <w:szCs w:val="24"/>
        </w:rPr>
      </w:pPr>
    </w:p>
    <w:p w14:paraId="67EA742A" w14:textId="77777777" w:rsidR="00D117F8" w:rsidRDefault="00D117F8" w:rsidP="00D117F8">
      <w:pPr>
        <w:spacing w:after="0"/>
        <w:rPr>
          <w:rFonts w:ascii="Arial" w:hAnsi="Arial" w:cs="Arial"/>
          <w:sz w:val="24"/>
          <w:szCs w:val="24"/>
        </w:rPr>
      </w:pPr>
    </w:p>
    <w:p w14:paraId="069A6EF6" w14:textId="77777777" w:rsidR="00D117F8" w:rsidRDefault="00D117F8" w:rsidP="00D117F8">
      <w:pPr>
        <w:spacing w:after="0"/>
        <w:rPr>
          <w:rFonts w:ascii="Arial" w:hAnsi="Arial" w:cs="Arial"/>
          <w:sz w:val="24"/>
          <w:szCs w:val="24"/>
        </w:rPr>
      </w:pPr>
    </w:p>
    <w:p w14:paraId="1AA62DEC" w14:textId="77777777" w:rsidR="00D117F8" w:rsidRDefault="00D117F8" w:rsidP="00D117F8">
      <w:pPr>
        <w:spacing w:after="0"/>
        <w:rPr>
          <w:rFonts w:ascii="Arial" w:hAnsi="Arial" w:cs="Arial"/>
          <w:sz w:val="24"/>
          <w:szCs w:val="24"/>
        </w:rPr>
      </w:pPr>
    </w:p>
    <w:p w14:paraId="4D4D6515" w14:textId="77777777" w:rsidR="00D117F8" w:rsidRDefault="00D117F8" w:rsidP="00D117F8">
      <w:pPr>
        <w:spacing w:after="0"/>
        <w:rPr>
          <w:rFonts w:ascii="Arial" w:hAnsi="Arial" w:cs="Arial"/>
          <w:sz w:val="24"/>
          <w:szCs w:val="24"/>
        </w:rPr>
      </w:pPr>
    </w:p>
    <w:p w14:paraId="7F2C4820" w14:textId="77777777" w:rsidR="00D117F8" w:rsidRDefault="00D117F8" w:rsidP="00D117F8">
      <w:pPr>
        <w:spacing w:after="0"/>
        <w:rPr>
          <w:rFonts w:ascii="Arial" w:hAnsi="Arial" w:cs="Arial"/>
          <w:sz w:val="24"/>
          <w:szCs w:val="24"/>
        </w:rPr>
      </w:pPr>
    </w:p>
    <w:p w14:paraId="57C31CFC" w14:textId="77777777" w:rsidR="00D117F8" w:rsidRDefault="00D117F8" w:rsidP="00D117F8">
      <w:pPr>
        <w:spacing w:after="0"/>
        <w:rPr>
          <w:rFonts w:ascii="Arial" w:hAnsi="Arial" w:cs="Arial"/>
          <w:sz w:val="24"/>
          <w:szCs w:val="24"/>
        </w:rPr>
      </w:pPr>
    </w:p>
    <w:p w14:paraId="5AAEE9D9" w14:textId="77777777" w:rsidR="00D117F8" w:rsidRDefault="00D117F8" w:rsidP="00D117F8">
      <w:pPr>
        <w:spacing w:after="0"/>
        <w:rPr>
          <w:rFonts w:ascii="Arial" w:hAnsi="Arial" w:cs="Arial"/>
          <w:sz w:val="24"/>
          <w:szCs w:val="24"/>
        </w:rPr>
      </w:pPr>
    </w:p>
    <w:p w14:paraId="6379A8F2" w14:textId="77777777" w:rsidR="00D117F8" w:rsidRDefault="00D117F8" w:rsidP="00D117F8">
      <w:pPr>
        <w:spacing w:after="0"/>
        <w:rPr>
          <w:rFonts w:ascii="Arial" w:hAnsi="Arial" w:cs="Arial"/>
          <w:sz w:val="24"/>
          <w:szCs w:val="24"/>
        </w:rPr>
      </w:pPr>
    </w:p>
    <w:tbl>
      <w:tblPr>
        <w:tblStyle w:val="TableGrid"/>
        <w:tblW w:w="0" w:type="auto"/>
        <w:tblInd w:w="-714" w:type="dxa"/>
        <w:tblLook w:val="04A0" w:firstRow="1" w:lastRow="0" w:firstColumn="1" w:lastColumn="0" w:noHBand="0" w:noVBand="1"/>
      </w:tblPr>
      <w:tblGrid>
        <w:gridCol w:w="7270"/>
        <w:gridCol w:w="2460"/>
      </w:tblGrid>
      <w:tr w:rsidR="00D117F8" w:rsidRPr="00D117F8" w14:paraId="5F3FE124" w14:textId="77777777" w:rsidTr="00D117F8">
        <w:trPr>
          <w:tblHeader/>
        </w:trPr>
        <w:tc>
          <w:tcPr>
            <w:tcW w:w="7270" w:type="dxa"/>
            <w:shd w:val="clear" w:color="auto" w:fill="30849B"/>
          </w:tcPr>
          <w:p w14:paraId="780E9A49" w14:textId="77777777" w:rsidR="00D117F8" w:rsidRPr="00D117F8" w:rsidRDefault="00D117F8" w:rsidP="00D117F8">
            <w:pPr>
              <w:spacing w:after="5" w:line="249" w:lineRule="auto"/>
              <w:ind w:left="10" w:right="859" w:hanging="10"/>
              <w:jc w:val="center"/>
              <w:rPr>
                <w:rFonts w:ascii="Arial" w:eastAsia="Arial" w:hAnsi="Arial" w:cs="Calibri"/>
                <w:b/>
                <w:bCs/>
                <w:color w:val="000000"/>
                <w:sz w:val="28"/>
                <w:szCs w:val="28"/>
              </w:rPr>
            </w:pPr>
            <w:r w:rsidRPr="00D117F8">
              <w:rPr>
                <w:rFonts w:ascii="Arial" w:eastAsia="Arial" w:hAnsi="Arial" w:cs="Calibri"/>
                <w:b/>
                <w:bCs/>
                <w:color w:val="000000"/>
                <w:sz w:val="28"/>
                <w:szCs w:val="28"/>
              </w:rPr>
              <w:lastRenderedPageBreak/>
              <w:t>Mutual Aid Guide (Page 4 of 4)</w:t>
            </w:r>
          </w:p>
          <w:p w14:paraId="6341E20C" w14:textId="77777777" w:rsidR="00D117F8" w:rsidRPr="00D117F8" w:rsidRDefault="00D117F8" w:rsidP="00D117F8">
            <w:pPr>
              <w:spacing w:after="5" w:line="249" w:lineRule="auto"/>
              <w:ind w:left="10" w:right="859" w:hanging="10"/>
              <w:jc w:val="center"/>
              <w:rPr>
                <w:rFonts w:ascii="Arial" w:eastAsia="Arial" w:hAnsi="Arial" w:cs="Calibri"/>
                <w:b/>
                <w:bCs/>
                <w:color w:val="000000"/>
                <w:sz w:val="28"/>
                <w:szCs w:val="28"/>
              </w:rPr>
            </w:pPr>
            <w:r w:rsidRPr="00D117F8">
              <w:rPr>
                <w:rFonts w:ascii="Arial" w:eastAsia="Arial" w:hAnsi="Arial" w:cs="Calibri"/>
                <w:b/>
                <w:bCs/>
                <w:color w:val="000000"/>
                <w:sz w:val="28"/>
                <w:szCs w:val="28"/>
              </w:rPr>
              <w:t>Donor Force</w:t>
            </w:r>
          </w:p>
          <w:p w14:paraId="7189C631" w14:textId="77777777" w:rsidR="00D117F8" w:rsidRPr="00D117F8" w:rsidRDefault="00D117F8" w:rsidP="00D117F8">
            <w:pPr>
              <w:spacing w:after="5" w:line="249" w:lineRule="auto"/>
              <w:ind w:left="10" w:right="859" w:hanging="10"/>
              <w:jc w:val="center"/>
              <w:rPr>
                <w:rFonts w:ascii="Arial" w:eastAsia="Arial" w:hAnsi="Arial" w:cs="Calibri"/>
                <w:b/>
                <w:bCs/>
                <w:color w:val="000000"/>
                <w:sz w:val="24"/>
              </w:rPr>
            </w:pPr>
            <w:r w:rsidRPr="00D117F8">
              <w:rPr>
                <w:rFonts w:ascii="Arial" w:eastAsia="Arial" w:hAnsi="Arial" w:cs="Calibri"/>
                <w:b/>
                <w:bCs/>
                <w:color w:val="000000"/>
                <w:sz w:val="28"/>
                <w:szCs w:val="28"/>
              </w:rPr>
              <w:t>AIDE MEMOIRE</w:t>
            </w:r>
          </w:p>
        </w:tc>
        <w:tc>
          <w:tcPr>
            <w:tcW w:w="2460" w:type="dxa"/>
            <w:shd w:val="clear" w:color="auto" w:fill="30849B"/>
          </w:tcPr>
          <w:p w14:paraId="01EDA490" w14:textId="77777777" w:rsidR="00D117F8" w:rsidRPr="00D117F8" w:rsidRDefault="00D117F8" w:rsidP="00D117F8">
            <w:pPr>
              <w:spacing w:after="5" w:line="249" w:lineRule="auto"/>
              <w:ind w:left="10" w:right="859" w:hanging="10"/>
              <w:rPr>
                <w:rFonts w:ascii="Arial" w:eastAsia="Arial" w:hAnsi="Arial" w:cs="Calibri"/>
                <w:color w:val="000000"/>
                <w:sz w:val="24"/>
              </w:rPr>
            </w:pPr>
            <w:r w:rsidRPr="00D117F8">
              <w:rPr>
                <w:rFonts w:ascii="Arial" w:eastAsia="Arial" w:hAnsi="Arial" w:cs="Calibri"/>
                <w:color w:val="000000"/>
                <w:sz w:val="24"/>
              </w:rPr>
              <w:t>Initial &amp; Date if implemented</w:t>
            </w:r>
          </w:p>
          <w:p w14:paraId="14CEDEA3"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r w:rsidR="00D117F8" w:rsidRPr="00D117F8" w14:paraId="7A31B68B" w14:textId="77777777" w:rsidTr="00D117F8">
        <w:tc>
          <w:tcPr>
            <w:tcW w:w="9730" w:type="dxa"/>
            <w:gridSpan w:val="2"/>
            <w:shd w:val="clear" w:color="auto" w:fill="30849B"/>
          </w:tcPr>
          <w:p w14:paraId="30AD0F53" w14:textId="77777777" w:rsidR="00D117F8" w:rsidRPr="00D117F8" w:rsidRDefault="00D117F8" w:rsidP="00D117F8">
            <w:pPr>
              <w:spacing w:after="5" w:line="249" w:lineRule="auto"/>
              <w:ind w:left="10" w:right="859" w:hanging="10"/>
              <w:rPr>
                <w:rFonts w:ascii="Arial" w:eastAsia="Arial" w:hAnsi="Arial" w:cs="Calibri"/>
                <w:b/>
                <w:bCs/>
                <w:color w:val="000000"/>
                <w:sz w:val="24"/>
              </w:rPr>
            </w:pPr>
            <w:r w:rsidRPr="00D117F8">
              <w:rPr>
                <w:rFonts w:ascii="Arial" w:eastAsia="Arial" w:hAnsi="Arial" w:cs="Calibri"/>
                <w:b/>
                <w:bCs/>
                <w:color w:val="000000"/>
                <w:sz w:val="24"/>
              </w:rPr>
              <w:t>Finance</w:t>
            </w:r>
          </w:p>
        </w:tc>
      </w:tr>
      <w:tr w:rsidR="00D117F8" w:rsidRPr="00D117F8" w14:paraId="26836B20" w14:textId="77777777" w:rsidTr="00D117F8">
        <w:tc>
          <w:tcPr>
            <w:tcW w:w="9730" w:type="dxa"/>
            <w:gridSpan w:val="2"/>
          </w:tcPr>
          <w:p w14:paraId="6034F911" w14:textId="77777777" w:rsidR="00D117F8" w:rsidRPr="00D117F8" w:rsidRDefault="00D117F8" w:rsidP="00D117F8">
            <w:pPr>
              <w:spacing w:after="5" w:line="249" w:lineRule="auto"/>
              <w:ind w:left="10" w:right="859" w:hanging="10"/>
              <w:rPr>
                <w:rFonts w:ascii="Arial" w:eastAsia="Arial" w:hAnsi="Arial" w:cs="Calibri"/>
                <w:color w:val="000000"/>
              </w:rPr>
            </w:pPr>
            <w:r w:rsidRPr="00D117F8">
              <w:rPr>
                <w:rFonts w:ascii="Arial" w:eastAsia="Arial" w:hAnsi="Arial" w:cs="Calibri"/>
                <w:color w:val="000000"/>
              </w:rPr>
              <w:t xml:space="preserve">Each force will have their own document / process for collating this information. The document should be issued to officers in advance of the deployment. </w:t>
            </w:r>
          </w:p>
          <w:p w14:paraId="6B43E3B4" w14:textId="77777777" w:rsidR="00D117F8" w:rsidRPr="00D117F8" w:rsidRDefault="00D117F8" w:rsidP="00D117F8">
            <w:pPr>
              <w:spacing w:after="5" w:line="249" w:lineRule="auto"/>
              <w:ind w:left="10" w:right="859" w:hanging="10"/>
              <w:rPr>
                <w:rFonts w:ascii="Arial" w:eastAsia="Arial" w:hAnsi="Arial" w:cs="Calibri"/>
                <w:color w:val="000000"/>
              </w:rPr>
            </w:pPr>
            <w:r w:rsidRPr="00D117F8">
              <w:rPr>
                <w:rFonts w:ascii="Arial" w:eastAsia="Arial" w:hAnsi="Arial" w:cs="Calibri"/>
                <w:color w:val="000000"/>
              </w:rPr>
              <w:t>Post deployment you will need to ensure your officers provide you with the following information in order that you can make the appropriate claim to the Host force:</w:t>
            </w:r>
          </w:p>
        </w:tc>
      </w:tr>
      <w:tr w:rsidR="00D117F8" w:rsidRPr="00D117F8" w14:paraId="1FC7238D" w14:textId="77777777" w:rsidTr="00D117F8">
        <w:tc>
          <w:tcPr>
            <w:tcW w:w="7270" w:type="dxa"/>
          </w:tcPr>
          <w:p w14:paraId="1AB1727C"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Full TOD length each day (including travel time to and from host force)</w:t>
            </w:r>
          </w:p>
        </w:tc>
        <w:tc>
          <w:tcPr>
            <w:tcW w:w="2460" w:type="dxa"/>
          </w:tcPr>
          <w:p w14:paraId="2481B9F1" w14:textId="77777777" w:rsidR="00D117F8" w:rsidRPr="00D117F8" w:rsidRDefault="00D117F8" w:rsidP="00D117F8">
            <w:pPr>
              <w:spacing w:after="5" w:line="249" w:lineRule="auto"/>
              <w:ind w:left="10" w:right="859" w:hanging="10"/>
              <w:rPr>
                <w:rFonts w:ascii="Arial" w:eastAsia="Arial" w:hAnsi="Arial" w:cs="Calibri"/>
                <w:color w:val="000000"/>
              </w:rPr>
            </w:pPr>
          </w:p>
        </w:tc>
      </w:tr>
      <w:tr w:rsidR="00D117F8" w:rsidRPr="00D117F8" w14:paraId="50FE41A0" w14:textId="77777777" w:rsidTr="00D117F8">
        <w:tc>
          <w:tcPr>
            <w:tcW w:w="7270" w:type="dxa"/>
          </w:tcPr>
          <w:p w14:paraId="35AB9943"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Type and number of vehicles used for travel.</w:t>
            </w:r>
          </w:p>
        </w:tc>
        <w:tc>
          <w:tcPr>
            <w:tcW w:w="2460" w:type="dxa"/>
          </w:tcPr>
          <w:p w14:paraId="13236C4B" w14:textId="77777777" w:rsidR="00D117F8" w:rsidRPr="00D117F8" w:rsidRDefault="00D117F8" w:rsidP="00D117F8">
            <w:pPr>
              <w:spacing w:after="5" w:line="249" w:lineRule="auto"/>
              <w:ind w:left="10" w:right="859" w:hanging="10"/>
              <w:rPr>
                <w:rFonts w:ascii="Arial" w:eastAsia="Arial" w:hAnsi="Arial" w:cs="Calibri"/>
                <w:color w:val="000000"/>
              </w:rPr>
            </w:pPr>
          </w:p>
        </w:tc>
      </w:tr>
      <w:tr w:rsidR="00D117F8" w:rsidRPr="00D117F8" w14:paraId="1EBB0BCA" w14:textId="77777777" w:rsidTr="00D117F8">
        <w:tc>
          <w:tcPr>
            <w:tcW w:w="7270" w:type="dxa"/>
          </w:tcPr>
          <w:p w14:paraId="452882CC"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Total mileage per vehicle for the deployment</w:t>
            </w:r>
          </w:p>
        </w:tc>
        <w:tc>
          <w:tcPr>
            <w:tcW w:w="2460" w:type="dxa"/>
          </w:tcPr>
          <w:p w14:paraId="3E2EA6A0" w14:textId="77777777" w:rsidR="00D117F8" w:rsidRPr="00D117F8" w:rsidRDefault="00D117F8" w:rsidP="00D117F8">
            <w:pPr>
              <w:spacing w:after="5" w:line="249" w:lineRule="auto"/>
              <w:ind w:left="10" w:right="859" w:hanging="10"/>
              <w:rPr>
                <w:rFonts w:ascii="Arial" w:eastAsia="Arial" w:hAnsi="Arial" w:cs="Calibri"/>
                <w:color w:val="000000"/>
              </w:rPr>
            </w:pPr>
          </w:p>
        </w:tc>
      </w:tr>
      <w:tr w:rsidR="00D117F8" w:rsidRPr="00D117F8" w14:paraId="64B62167" w14:textId="77777777" w:rsidTr="00D117F8">
        <w:tc>
          <w:tcPr>
            <w:tcW w:w="7270" w:type="dxa"/>
          </w:tcPr>
          <w:p w14:paraId="08BFF8B0"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Any applicable entitlements (overnight / hardship allowances)</w:t>
            </w:r>
          </w:p>
        </w:tc>
        <w:tc>
          <w:tcPr>
            <w:tcW w:w="2460" w:type="dxa"/>
          </w:tcPr>
          <w:p w14:paraId="47B4232C" w14:textId="77777777" w:rsidR="00D117F8" w:rsidRPr="00D117F8" w:rsidRDefault="00D117F8" w:rsidP="00D117F8">
            <w:pPr>
              <w:spacing w:after="5" w:line="249" w:lineRule="auto"/>
              <w:ind w:left="10" w:right="859" w:hanging="10"/>
              <w:rPr>
                <w:rFonts w:ascii="Arial" w:eastAsia="Arial" w:hAnsi="Arial" w:cs="Calibri"/>
                <w:color w:val="000000"/>
              </w:rPr>
            </w:pPr>
          </w:p>
        </w:tc>
      </w:tr>
      <w:tr w:rsidR="00D117F8" w:rsidRPr="00D117F8" w14:paraId="32D8D49C" w14:textId="77777777" w:rsidTr="00D117F8">
        <w:tc>
          <w:tcPr>
            <w:tcW w:w="7270" w:type="dxa"/>
          </w:tcPr>
          <w:p w14:paraId="3A2C6521" w14:textId="77777777" w:rsidR="00D117F8" w:rsidRPr="00D117F8" w:rsidRDefault="00D117F8" w:rsidP="00D117F8">
            <w:pPr>
              <w:spacing w:after="5" w:line="249" w:lineRule="auto"/>
              <w:ind w:left="27" w:right="859" w:hanging="10"/>
              <w:rPr>
                <w:rFonts w:ascii="Arial" w:eastAsia="Arial" w:hAnsi="Arial" w:cs="Calibri"/>
                <w:color w:val="000000"/>
              </w:rPr>
            </w:pPr>
            <w:r w:rsidRPr="00D117F8">
              <w:rPr>
                <w:rFonts w:ascii="Arial" w:eastAsia="Arial" w:hAnsi="Arial" w:cs="Calibri"/>
                <w:color w:val="000000"/>
              </w:rPr>
              <w:t xml:space="preserve">Any bonus payments, if </w:t>
            </w:r>
            <w:proofErr w:type="gramStart"/>
            <w:r w:rsidRPr="00D117F8">
              <w:rPr>
                <w:rFonts w:ascii="Arial" w:eastAsia="Arial" w:hAnsi="Arial" w:cs="Calibri"/>
                <w:color w:val="000000"/>
              </w:rPr>
              <w:t>so</w:t>
            </w:r>
            <w:proofErr w:type="gramEnd"/>
            <w:r w:rsidRPr="00D117F8">
              <w:rPr>
                <w:rFonts w:ascii="Arial" w:eastAsia="Arial" w:hAnsi="Arial" w:cs="Calibri"/>
                <w:color w:val="000000"/>
              </w:rPr>
              <w:t xml:space="preserve"> host force have agreed to recharging: </w:t>
            </w:r>
          </w:p>
          <w:p w14:paraId="54306E5E" w14:textId="77777777" w:rsidR="00D117F8" w:rsidRPr="00D117F8" w:rsidRDefault="00D117F8" w:rsidP="00D117F8">
            <w:pPr>
              <w:numPr>
                <w:ilvl w:val="1"/>
                <w:numId w:val="1"/>
              </w:numPr>
              <w:ind w:left="596" w:right="859" w:hanging="283"/>
              <w:contextualSpacing/>
              <w:rPr>
                <w:rFonts w:ascii="Arial" w:eastAsia="Arial" w:hAnsi="Arial" w:cs="Calibri"/>
                <w:color w:val="000000"/>
              </w:rPr>
            </w:pPr>
            <w:r w:rsidRPr="00D117F8">
              <w:rPr>
                <w:rFonts w:ascii="Arial" w:eastAsia="Arial" w:hAnsi="Arial" w:cs="Calibri"/>
                <w:color w:val="000000"/>
              </w:rPr>
              <w:t xml:space="preserve">How many, and </w:t>
            </w:r>
          </w:p>
          <w:p w14:paraId="6106DBA5" w14:textId="77777777" w:rsidR="00D117F8" w:rsidRPr="00D117F8" w:rsidRDefault="00D117F8" w:rsidP="00D117F8">
            <w:pPr>
              <w:numPr>
                <w:ilvl w:val="1"/>
                <w:numId w:val="1"/>
              </w:numPr>
              <w:ind w:left="596" w:right="859" w:hanging="283"/>
              <w:contextualSpacing/>
              <w:rPr>
                <w:rFonts w:ascii="Arial" w:eastAsia="Arial" w:hAnsi="Arial" w:cs="Calibri"/>
                <w:color w:val="000000"/>
              </w:rPr>
            </w:pPr>
            <w:r w:rsidRPr="00D117F8">
              <w:rPr>
                <w:rFonts w:ascii="Arial" w:eastAsia="Arial" w:hAnsi="Arial" w:cs="Calibri"/>
                <w:color w:val="000000"/>
              </w:rPr>
              <w:t>How much</w:t>
            </w:r>
          </w:p>
        </w:tc>
        <w:tc>
          <w:tcPr>
            <w:tcW w:w="2460" w:type="dxa"/>
          </w:tcPr>
          <w:p w14:paraId="5F253E6D" w14:textId="77777777" w:rsidR="00D117F8" w:rsidRPr="00D117F8" w:rsidRDefault="00D117F8" w:rsidP="00D117F8">
            <w:pPr>
              <w:spacing w:after="5" w:line="249" w:lineRule="auto"/>
              <w:ind w:left="10" w:right="859" w:hanging="10"/>
              <w:rPr>
                <w:rFonts w:ascii="Arial" w:eastAsia="Arial" w:hAnsi="Arial" w:cs="Calibri"/>
                <w:color w:val="000000"/>
              </w:rPr>
            </w:pPr>
          </w:p>
        </w:tc>
      </w:tr>
      <w:tr w:rsidR="00D117F8" w:rsidRPr="00D117F8" w14:paraId="497A9B23" w14:textId="77777777" w:rsidTr="00D117F8">
        <w:tc>
          <w:tcPr>
            <w:tcW w:w="7270" w:type="dxa"/>
          </w:tcPr>
          <w:p w14:paraId="4361258F"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Any other claims, such as hire cars, consumables</w:t>
            </w:r>
          </w:p>
        </w:tc>
        <w:tc>
          <w:tcPr>
            <w:tcW w:w="2460" w:type="dxa"/>
          </w:tcPr>
          <w:p w14:paraId="00EAC455" w14:textId="77777777" w:rsidR="00D117F8" w:rsidRPr="00D117F8" w:rsidRDefault="00D117F8" w:rsidP="00D117F8">
            <w:pPr>
              <w:spacing w:after="5" w:line="249" w:lineRule="auto"/>
              <w:ind w:left="10" w:right="859" w:hanging="10"/>
              <w:rPr>
                <w:rFonts w:ascii="Arial" w:eastAsia="Arial" w:hAnsi="Arial" w:cs="Calibri"/>
                <w:color w:val="000000"/>
              </w:rPr>
            </w:pPr>
          </w:p>
        </w:tc>
      </w:tr>
      <w:tr w:rsidR="00D117F8" w:rsidRPr="00D117F8" w14:paraId="3D07CCBA" w14:textId="77777777" w:rsidTr="00D117F8">
        <w:tc>
          <w:tcPr>
            <w:tcW w:w="7270" w:type="dxa"/>
          </w:tcPr>
          <w:p w14:paraId="7F9E78A3" w14:textId="77777777" w:rsidR="00D117F8" w:rsidRPr="00D117F8" w:rsidRDefault="00D117F8" w:rsidP="00D117F8">
            <w:pPr>
              <w:numPr>
                <w:ilvl w:val="0"/>
                <w:numId w:val="1"/>
              </w:numPr>
              <w:ind w:left="311" w:right="859" w:hanging="284"/>
              <w:contextualSpacing/>
              <w:rPr>
                <w:rFonts w:ascii="Arial" w:eastAsia="Arial" w:hAnsi="Arial" w:cs="Calibri"/>
                <w:color w:val="000000"/>
              </w:rPr>
            </w:pPr>
            <w:r w:rsidRPr="00D117F8">
              <w:rPr>
                <w:rFonts w:ascii="Arial" w:eastAsia="Arial" w:hAnsi="Arial" w:cs="Calibri"/>
                <w:color w:val="000000"/>
              </w:rPr>
              <w:t>Mutual aid claim form to be completed detailing all the above and other details which can be found on Mercury. Document to be sent by email to the Host force finance SPOC (details found on Mercury under the Finance section on the event details tab).</w:t>
            </w:r>
          </w:p>
        </w:tc>
        <w:tc>
          <w:tcPr>
            <w:tcW w:w="2460" w:type="dxa"/>
          </w:tcPr>
          <w:p w14:paraId="7D86F23B" w14:textId="77777777" w:rsidR="00D117F8" w:rsidRPr="00D117F8" w:rsidRDefault="00D117F8" w:rsidP="00D117F8">
            <w:pPr>
              <w:spacing w:after="5" w:line="249" w:lineRule="auto"/>
              <w:ind w:left="10" w:right="859" w:hanging="10"/>
              <w:rPr>
                <w:rFonts w:ascii="Arial" w:eastAsia="Arial" w:hAnsi="Arial" w:cs="Calibri"/>
                <w:color w:val="000000"/>
                <w:sz w:val="24"/>
              </w:rPr>
            </w:pPr>
          </w:p>
        </w:tc>
      </w:tr>
    </w:tbl>
    <w:p w14:paraId="0EA4CEB3" w14:textId="77777777" w:rsidR="00D117F8" w:rsidRPr="00D117F8" w:rsidRDefault="00D117F8" w:rsidP="00D117F8">
      <w:pPr>
        <w:spacing w:after="0"/>
        <w:rPr>
          <w:rFonts w:ascii="Arial" w:hAnsi="Arial" w:cs="Arial"/>
          <w:sz w:val="24"/>
          <w:szCs w:val="24"/>
        </w:rPr>
      </w:pPr>
    </w:p>
    <w:sectPr w:rsidR="00D117F8" w:rsidRPr="00D117F8" w:rsidSect="00D117F8">
      <w:headerReference w:type="default" r:id="rId7"/>
      <w:pgSz w:w="11906" w:h="16838"/>
      <w:pgMar w:top="567" w:right="1440" w:bottom="568"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7003C" w14:textId="77777777" w:rsidR="00D117F8" w:rsidRDefault="00D117F8" w:rsidP="00D117F8">
      <w:pPr>
        <w:spacing w:after="0" w:line="240" w:lineRule="auto"/>
      </w:pPr>
      <w:r>
        <w:separator/>
      </w:r>
    </w:p>
  </w:endnote>
  <w:endnote w:type="continuationSeparator" w:id="0">
    <w:p w14:paraId="3C0D63A1" w14:textId="77777777" w:rsidR="00D117F8" w:rsidRDefault="00D117F8" w:rsidP="00D11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91DB9" w14:textId="77777777" w:rsidR="00D117F8" w:rsidRDefault="00D117F8" w:rsidP="00D117F8">
      <w:pPr>
        <w:spacing w:after="0" w:line="240" w:lineRule="auto"/>
      </w:pPr>
      <w:r>
        <w:separator/>
      </w:r>
    </w:p>
  </w:footnote>
  <w:footnote w:type="continuationSeparator" w:id="0">
    <w:p w14:paraId="5F39C930" w14:textId="77777777" w:rsidR="00D117F8" w:rsidRDefault="00D117F8" w:rsidP="00D117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D7362" w14:textId="140BAB7A" w:rsidR="00D117F8" w:rsidRDefault="00D117F8" w:rsidP="00D117F8">
    <w:pPr>
      <w:pStyle w:val="Header"/>
      <w:jc w:val="center"/>
    </w:pPr>
    <w:r>
      <w:t>OFFICIAL SENSITIVE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AB7410"/>
    <w:multiLevelType w:val="hybridMultilevel"/>
    <w:tmpl w:val="92484AE0"/>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6178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7F8"/>
    <w:rsid w:val="002B6099"/>
    <w:rsid w:val="008C0334"/>
    <w:rsid w:val="00D117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9B527"/>
  <w15:chartTrackingRefBased/>
  <w15:docId w15:val="{9BDA13F1-4383-45CC-81AA-8C764D9B4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17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17F8"/>
  </w:style>
  <w:style w:type="paragraph" w:styleId="Footer">
    <w:name w:val="footer"/>
    <w:basedOn w:val="Normal"/>
    <w:link w:val="FooterChar"/>
    <w:uiPriority w:val="99"/>
    <w:unhideWhenUsed/>
    <w:rsid w:val="00D117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17F8"/>
  </w:style>
  <w:style w:type="table" w:styleId="TableGrid">
    <w:name w:val="Table Grid"/>
    <w:basedOn w:val="TableNormal"/>
    <w:uiPriority w:val="39"/>
    <w:rsid w:val="00D117F8"/>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1197</Words>
  <Characters>6826</Characters>
  <Application>Microsoft Office Word</Application>
  <DocSecurity>0</DocSecurity>
  <Lines>56</Lines>
  <Paragraphs>16</Paragraphs>
  <ScaleCrop>false</ScaleCrop>
  <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Rose</dc:creator>
  <cp:keywords/>
  <dc:description/>
  <cp:lastModifiedBy>Mark Rose</cp:lastModifiedBy>
  <cp:revision>1</cp:revision>
  <dcterms:created xsi:type="dcterms:W3CDTF">2024-05-09T11:36:00Z</dcterms:created>
  <dcterms:modified xsi:type="dcterms:W3CDTF">2024-05-09T11:40:00Z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30e673-2975-4bc2-9965-65727a5899c8_Enabled">
    <vt:lpwstr>true</vt:lpwstr>
  </property>
  <property fmtid="{D5CDD505-2E9C-101B-9397-08002B2CF9AE}" pid="3" name="MSIP_Label_d930e673-2975-4bc2-9965-65727a5899c8_SetDate">
    <vt:lpwstr>2024-05-09T11:40:24Z</vt:lpwstr>
  </property>
  <property fmtid="{D5CDD505-2E9C-101B-9397-08002B2CF9AE}" pid="4" name="MSIP_Label_d930e673-2975-4bc2-9965-65727a5899c8_Method">
    <vt:lpwstr>Standard</vt:lpwstr>
  </property>
  <property fmtid="{D5CDD505-2E9C-101B-9397-08002B2CF9AE}" pid="5" name="MSIP_Label_d930e673-2975-4bc2-9965-65727a5899c8_Name">
    <vt:lpwstr>OFFICIAL</vt:lpwstr>
  </property>
  <property fmtid="{D5CDD505-2E9C-101B-9397-08002B2CF9AE}" pid="6" name="MSIP_Label_d930e673-2975-4bc2-9965-65727a5899c8_SiteId">
    <vt:lpwstr>2d72816c-7e1f-41c0-a948-47a8870ff33a</vt:lpwstr>
  </property>
  <property fmtid="{D5CDD505-2E9C-101B-9397-08002B2CF9AE}" pid="7" name="MSIP_Label_d930e673-2975-4bc2-9965-65727a5899c8_ActionId">
    <vt:lpwstr>718746be-7612-4e5e-9e3e-02bc198bee3c</vt:lpwstr>
  </property>
  <property fmtid="{D5CDD505-2E9C-101B-9397-08002B2CF9AE}" pid="8" name="MSIP_Label_d930e673-2975-4bc2-9965-65727a5899c8_ContentBits">
    <vt:lpwstr>0</vt:lpwstr>
  </property>
</Properties>
</file>